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330186">
        <w:rPr>
          <w:rFonts w:ascii="Arial" w:eastAsia="Times New Roman" w:hAnsi="Arial" w:cs="Arial"/>
          <w:b/>
          <w:sz w:val="44"/>
          <w:szCs w:val="44"/>
          <w:lang w:eastAsia="hr-HR"/>
        </w:rPr>
        <w:t>SRPANJ</w:t>
      </w:r>
      <w:r w:rsidR="00FE4A15">
        <w:rPr>
          <w:rFonts w:ascii="Arial" w:eastAsia="Times New Roman" w:hAnsi="Arial" w:cs="Arial"/>
          <w:b/>
          <w:sz w:val="44"/>
          <w:szCs w:val="44"/>
          <w:lang w:eastAsia="hr-HR"/>
        </w:rPr>
        <w:t xml:space="preserve"> - </w:t>
      </w:r>
      <w:r w:rsidR="00330186">
        <w:rPr>
          <w:rFonts w:ascii="Arial" w:eastAsia="Times New Roman" w:hAnsi="Arial" w:cs="Arial"/>
          <w:b/>
          <w:sz w:val="44"/>
          <w:szCs w:val="44"/>
          <w:lang w:eastAsia="hr-HR"/>
        </w:rPr>
        <w:t>PROSINAC</w:t>
      </w:r>
      <w:r w:rsidR="00FE4A15">
        <w:rPr>
          <w:rFonts w:ascii="Arial" w:eastAsia="Times New Roman" w:hAnsi="Arial" w:cs="Arial"/>
          <w:b/>
          <w:sz w:val="44"/>
          <w:szCs w:val="44"/>
          <w:lang w:eastAsia="hr-HR"/>
        </w:rPr>
        <w:t xml:space="preserve"> 2019</w:t>
      </w:r>
      <w:r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330186">
        <w:rPr>
          <w:rFonts w:ascii="Arial" w:eastAsia="Times New Roman" w:hAnsi="Arial" w:cs="Arial"/>
          <w:b/>
          <w:bCs/>
          <w:sz w:val="24"/>
          <w:szCs w:val="24"/>
          <w:lang w:eastAsia="hr-HR"/>
        </w:rPr>
        <w:t>srpanj</w:t>
      </w:r>
      <w:r w:rsidR="00A37C77">
        <w:rPr>
          <w:rFonts w:ascii="Arial" w:eastAsia="Times New Roman" w:hAnsi="Arial" w:cs="Arial"/>
          <w:b/>
          <w:bCs/>
          <w:sz w:val="24"/>
          <w:szCs w:val="24"/>
          <w:lang w:eastAsia="hr-HR"/>
        </w:rPr>
        <w:t xml:space="preserve"> - </w:t>
      </w:r>
      <w:r w:rsidR="00330186">
        <w:rPr>
          <w:rFonts w:ascii="Arial" w:eastAsia="Times New Roman" w:hAnsi="Arial" w:cs="Arial"/>
          <w:b/>
          <w:bCs/>
          <w:sz w:val="24"/>
          <w:szCs w:val="24"/>
          <w:lang w:eastAsia="hr-HR"/>
        </w:rPr>
        <w:t>prosinac</w:t>
      </w:r>
      <w:r w:rsidR="00FE4A15">
        <w:rPr>
          <w:rFonts w:ascii="Arial" w:eastAsia="Times New Roman" w:hAnsi="Arial" w:cs="Arial"/>
          <w:b/>
          <w:bCs/>
          <w:sz w:val="24"/>
          <w:szCs w:val="24"/>
          <w:lang w:eastAsia="hr-HR"/>
        </w:rPr>
        <w:t xml:space="preserve"> 2019</w:t>
      </w:r>
      <w:r w:rsidR="00A37C77"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0D43B7">
        <w:rPr>
          <w:rFonts w:ascii="Arial" w:eastAsia="Times New Roman" w:hAnsi="Arial" w:cs="Arial"/>
          <w:bCs/>
          <w:sz w:val="24"/>
          <w:szCs w:val="24"/>
          <w:lang w:eastAsia="hr-HR"/>
        </w:rPr>
        <w:t xml:space="preserve"> i 123/17)</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 broj 02/14</w:t>
      </w:r>
      <w:r w:rsidR="00D84A2D">
        <w:rPr>
          <w:rFonts w:ascii="Arial" w:eastAsia="Times New Roman" w:hAnsi="Arial" w:cs="Arial"/>
          <w:bCs/>
          <w:sz w:val="24"/>
          <w:szCs w:val="24"/>
          <w:lang w:eastAsia="hr-HR"/>
        </w:rPr>
        <w:t xml:space="preserve"> i 01/18</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razdoblje od siječnja do lipnja 201</w:t>
      </w:r>
      <w:r w:rsidR="00802E2D">
        <w:rPr>
          <w:rFonts w:ascii="Arial" w:eastAsia="Times New Roman" w:hAnsi="Arial" w:cs="Arial"/>
          <w:bCs/>
          <w:sz w:val="24"/>
          <w:szCs w:val="24"/>
          <w:lang w:eastAsia="hr-HR"/>
        </w:rPr>
        <w:t>8</w:t>
      </w:r>
      <w:r w:rsidRPr="00A37C77">
        <w:rPr>
          <w:rFonts w:ascii="Arial" w:eastAsia="Times New Roman" w:hAnsi="Arial" w:cs="Arial"/>
          <w:bCs/>
          <w:sz w:val="24"/>
          <w:szCs w:val="24"/>
          <w:lang w:eastAsia="hr-HR"/>
        </w:rPr>
        <w:t xml:space="preserve">. </w:t>
      </w:r>
      <w:r w:rsidR="00802E2D">
        <w:rPr>
          <w:rFonts w:ascii="Arial" w:eastAsia="Times New Roman" w:hAnsi="Arial" w:cs="Arial"/>
          <w:bCs/>
          <w:sz w:val="24"/>
          <w:szCs w:val="24"/>
          <w:lang w:eastAsia="hr-HR"/>
        </w:rPr>
        <w:t>godine do dana 30. rujna 2018</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sz w:val="24"/>
          <w:szCs w:val="24"/>
          <w:lang w:eastAsia="hr-HR"/>
        </w:rPr>
      </w:pPr>
      <w:r w:rsidRPr="00A37C77">
        <w:rPr>
          <w:rFonts w:ascii="Arial" w:eastAsia="Times New Roman" w:hAnsi="Arial" w:cs="Arial"/>
          <w:bCs/>
          <w:sz w:val="24"/>
          <w:szCs w:val="24"/>
          <w:lang w:eastAsia="hr-HR"/>
        </w:rPr>
        <w:t xml:space="preserve">Sukladno članku 55. Statuta Grada Ivanić-Grada, </w:t>
      </w:r>
      <w:r w:rsidRPr="00A37C77">
        <w:rPr>
          <w:rFonts w:ascii="Arial" w:eastAsia="Times New Roman" w:hAnsi="Arial" w:cs="Arial"/>
          <w:sz w:val="24"/>
          <w:szCs w:val="24"/>
          <w:lang w:eastAsia="hr-HR"/>
        </w:rPr>
        <w:t>Gradonačelnik zastupa Grad i nositelj je izvršne vlasti, a u obavljaju izvršne vlasti gradonačelnik:</w:t>
      </w:r>
    </w:p>
    <w:p w:rsidR="00A37C77" w:rsidRPr="00A37C77" w:rsidRDefault="00A37C77" w:rsidP="00A37C77">
      <w:pPr>
        <w:spacing w:after="0" w:line="276" w:lineRule="auto"/>
        <w:jc w:val="both"/>
        <w:outlineLvl w:val="1"/>
        <w:rPr>
          <w:rFonts w:ascii="Arial" w:eastAsia="Times New Roman" w:hAnsi="Arial" w:cs="Arial"/>
          <w:sz w:val="24"/>
          <w:szCs w:val="24"/>
          <w:lang w:eastAsia="hr-HR"/>
        </w:rPr>
      </w:pP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priprema prijedloge općih akata,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izvršava i osigurava izvršavanje općih akata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prijedlog proračuna Grada i izvršenje proračuna,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nekretninama, pokretninama i imovinskim pravima u vlasništvu Grada u skladu sa zakonom, ovim Statutom i općim aktom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stjecanju i otuđenju pokretnina i nekretnina i raspolaganju ostalom imovinom Grada Ivanić-Grada čija pojedinačna vrijednost ne prelazi 0,5% iznosa prihoda bez primitaka ostvarenih u godini koja prethodi godini u kojoj se odlučuje o stjecanju i otuđivanju pokretnina i nekretnina, a najviše do 1.000.000,00 kuna, ako je stjecanje i otuđivanje planirano u proračunu i provedeno u skladu sa zakonskim propisima,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prihodima i rashodima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upravlja raspoloživim novčanim sredstvima na računu proračuna Grada,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davanju suglasnosti za zaduživanje pravnim osobama u većinskom izravnom ili neizravnom vlasništvu Grada i o davanju suglasnosti za zaduživanje ustanova kojih je osnivač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sklapa ugovor o koncesiji,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donosi pravilnik o unutarnjem redu za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pročelnike upravnih tijela,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unutarnjeg revizora,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predstavnike Grada Ivanić-Grada u tijelima javnih ustanova i ustanova kojih je osnivač Grad Ivanić-Grad, trgovačkih društava u kojima Grad Ivanić-Grad ima udjele ili dionice i drugih pravnih osoba kojih je Grad Ivanić-Grad osnivač, ako posebnim zakonom nije drugačije određeno,</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plan prijma u službu u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predlaže izradu prostornog plana kao i njegove izmjene i dopune na temelju obrazloženih i argumentiranih prijedloga fizičkih i pravnih osoba,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usmjerava djelovanje upravnih odjela i službi Grada u obavljanju poslova iz samoupravnog djelokruga Grada, odnosno poslova državne uprave, ako su preneseni Gradu,</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nadzire rad upravnih odjela i službi u samoupravnom djelokrugu i poslovima državne uprave,</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mišljenje o prijedlozima koje podnose drugi ovlašteni predlagatelji,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nadzor nad zakonitošću rada tijela mjesnih odbora,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osigurava stručne, organizacijske i druge preduvjete za rad Gradskog vijeća,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brine da se klubovima vijećnika osiguraju prostorni i drugi tehnički uvjeti za rad (prostorije za sjednice, prijepis, umnožavanje i dostavu materijala i dr.),</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prethodnu suglasnost na izmjenu cijena komunalnih usluga,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preuzima pokroviteljstvo društvene, znanstvene, kulturne, sportske ili druge manifestacije od značaja za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i druge poslove predviđene Statutom i drugim propisima.</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B33E6F" w:rsidRPr="00B33E6F" w:rsidRDefault="00DF38CF" w:rsidP="00C44625">
      <w:pPr>
        <w:spacing w:after="0" w:line="240" w:lineRule="auto"/>
        <w:ind w:firstLine="708"/>
        <w:jc w:val="both"/>
        <w:rPr>
          <w:rFonts w:ascii="Arial" w:eastAsia="Times New Roman" w:hAnsi="Arial" w:cs="Arial"/>
          <w:sz w:val="24"/>
          <w:szCs w:val="24"/>
          <w:lang w:eastAsia="hr-HR"/>
        </w:rPr>
      </w:pPr>
      <w:r w:rsidRPr="00B33E6F">
        <w:rPr>
          <w:rFonts w:ascii="Arial" w:eastAsia="Times New Roman" w:hAnsi="Arial" w:cs="Arial"/>
          <w:bCs/>
          <w:sz w:val="24"/>
          <w:szCs w:val="24"/>
          <w:lang w:eastAsia="hr-HR"/>
        </w:rPr>
        <w:t xml:space="preserve">U navedenom razdoblju održani su </w:t>
      </w:r>
      <w:r w:rsidR="00B33E6F" w:rsidRPr="00B33E6F">
        <w:rPr>
          <w:rFonts w:ascii="Arial" w:eastAsia="Times New Roman" w:hAnsi="Arial" w:cs="Arial"/>
          <w:bCs/>
          <w:sz w:val="24"/>
          <w:szCs w:val="24"/>
          <w:lang w:eastAsia="hr-HR"/>
        </w:rPr>
        <w:t xml:space="preserve">izbori za članove vijeća mjesnih odbora na području Grada Ivanić-Grada. </w:t>
      </w:r>
      <w:r w:rsidR="00B33E6F" w:rsidRPr="00B33E6F">
        <w:rPr>
          <w:rFonts w:ascii="Arial" w:eastAsia="Times New Roman" w:hAnsi="Arial" w:cs="Arial"/>
          <w:sz w:val="24"/>
          <w:szCs w:val="24"/>
          <w:lang w:eastAsia="hr-HR"/>
        </w:rPr>
        <w:t>Gradsko vijeće Grada Ivanić-Grada dana 22. ožujka 2018. godine donijelo je Odluku o raspisivanju izbora za članove Vijeća mjesnih odbora na području Grada Ivanić-Grada i temeljem iste su održani</w:t>
      </w:r>
      <w:r w:rsidR="00B33E6F">
        <w:rPr>
          <w:rFonts w:ascii="Arial" w:eastAsia="Times New Roman" w:hAnsi="Arial" w:cs="Arial"/>
          <w:sz w:val="24"/>
          <w:szCs w:val="24"/>
          <w:lang w:eastAsia="hr-HR"/>
        </w:rPr>
        <w:t xml:space="preserve"> i</w:t>
      </w:r>
      <w:r w:rsidR="00B33E6F">
        <w:rPr>
          <w:rFonts w:ascii="Arial" w:eastAsia="Times New Roman" w:hAnsi="Arial" w:cs="Arial"/>
          <w:bCs/>
          <w:sz w:val="24"/>
          <w:szCs w:val="24"/>
          <w:lang w:eastAsia="hr-HR"/>
        </w:rPr>
        <w:t xml:space="preserve">zbori dana </w:t>
      </w:r>
      <w:r w:rsidR="00B33E6F" w:rsidRPr="00B33E6F">
        <w:rPr>
          <w:rFonts w:ascii="Arial" w:eastAsia="Times New Roman" w:hAnsi="Arial" w:cs="Arial"/>
          <w:bCs/>
          <w:sz w:val="24"/>
          <w:szCs w:val="24"/>
          <w:lang w:eastAsia="hr-HR"/>
        </w:rPr>
        <w:t>29. travnja 2018. godine.</w:t>
      </w:r>
      <w:r w:rsidR="00C44625">
        <w:rPr>
          <w:rFonts w:ascii="Arial" w:eastAsia="Times New Roman" w:hAnsi="Arial" w:cs="Arial"/>
          <w:bCs/>
          <w:sz w:val="24"/>
          <w:szCs w:val="24"/>
          <w:lang w:eastAsia="hr-HR"/>
        </w:rPr>
        <w:t xml:space="preserve"> Na provedenim izborima odabrani su članovi 19 mjesnih odbora s područja Grada Ivanić-Grada.</w:t>
      </w:r>
    </w:p>
    <w:p w:rsidR="00A37C77" w:rsidRDefault="00A37C77" w:rsidP="00A37C77">
      <w:pPr>
        <w:spacing w:after="0" w:line="276" w:lineRule="auto"/>
        <w:jc w:val="both"/>
        <w:outlineLvl w:val="1"/>
        <w:rPr>
          <w:rFonts w:ascii="Arial" w:eastAsia="Times New Roman" w:hAnsi="Arial" w:cs="Arial"/>
          <w:bCs/>
          <w:sz w:val="24"/>
          <w:szCs w:val="24"/>
          <w:lang w:eastAsia="hr-HR"/>
        </w:rPr>
      </w:pPr>
    </w:p>
    <w:p w:rsidR="00DF38CF" w:rsidRPr="00A37C77" w:rsidRDefault="00DF38CF"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p>
    <w:p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rada gradonačelnika osigurava se, između ostalog i 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p>
    <w:p w:rsidR="00D84A2D" w:rsidRDefault="00D84A2D" w:rsidP="00080C17">
      <w:pPr>
        <w:spacing w:after="120" w:line="240" w:lineRule="auto"/>
        <w:jc w:val="both"/>
        <w:rPr>
          <w:rFonts w:ascii="Arial" w:eastAsia="Times New Roman" w:hAnsi="Arial" w:cs="Arial"/>
          <w:sz w:val="24"/>
          <w:szCs w:val="24"/>
          <w:lang w:eastAsia="hr-HR"/>
        </w:rPr>
      </w:pPr>
    </w:p>
    <w:p w:rsidR="00A37C77" w:rsidRPr="00A37C7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Gradonačelnik je donio sljedeći broj akata po mjesecima:</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tblGrid>
      <w:tr w:rsidR="00A37C77" w:rsidRPr="00A37C77" w:rsidTr="00A37C77">
        <w:tc>
          <w:tcPr>
            <w:tcW w:w="1951"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MJESEC</w:t>
            </w:r>
          </w:p>
        </w:tc>
        <w:tc>
          <w:tcPr>
            <w:tcW w:w="2268"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BROJ DONESENIH AKATA</w:t>
            </w:r>
          </w:p>
        </w:tc>
      </w:tr>
      <w:tr w:rsidR="00A37C77" w:rsidRPr="00A37C77" w:rsidTr="00A37C77">
        <w:tc>
          <w:tcPr>
            <w:tcW w:w="1951" w:type="dxa"/>
            <w:shd w:val="clear" w:color="auto" w:fill="auto"/>
          </w:tcPr>
          <w:p w:rsidR="00A37C77" w:rsidRPr="00A37C77" w:rsidRDefault="0033018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Srpanj</w:t>
            </w:r>
          </w:p>
        </w:tc>
        <w:tc>
          <w:tcPr>
            <w:tcW w:w="2268" w:type="dxa"/>
            <w:shd w:val="clear" w:color="auto" w:fill="auto"/>
          </w:tcPr>
          <w:p w:rsidR="00A37C77" w:rsidRPr="00A37C77" w:rsidRDefault="00154DB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26</w:t>
            </w:r>
          </w:p>
        </w:tc>
      </w:tr>
      <w:tr w:rsidR="00A37C77" w:rsidRPr="00A37C77" w:rsidTr="00A37C77">
        <w:tc>
          <w:tcPr>
            <w:tcW w:w="1951" w:type="dxa"/>
            <w:shd w:val="clear" w:color="auto" w:fill="auto"/>
          </w:tcPr>
          <w:p w:rsidR="00A37C77" w:rsidRPr="00A37C77" w:rsidRDefault="00330186" w:rsidP="00330186">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Kolovoz</w:t>
            </w:r>
          </w:p>
        </w:tc>
        <w:tc>
          <w:tcPr>
            <w:tcW w:w="2268" w:type="dxa"/>
            <w:shd w:val="clear" w:color="auto" w:fill="auto"/>
          </w:tcPr>
          <w:p w:rsidR="00A37C77" w:rsidRPr="00A37C77" w:rsidRDefault="00154DB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25</w:t>
            </w:r>
          </w:p>
        </w:tc>
      </w:tr>
      <w:tr w:rsidR="00A37C77" w:rsidRPr="00A37C77" w:rsidTr="00A37C77">
        <w:tc>
          <w:tcPr>
            <w:tcW w:w="1951" w:type="dxa"/>
            <w:shd w:val="clear" w:color="auto" w:fill="auto"/>
          </w:tcPr>
          <w:p w:rsidR="00A37C77" w:rsidRPr="00A37C77" w:rsidRDefault="0033018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Rujan</w:t>
            </w:r>
          </w:p>
        </w:tc>
        <w:tc>
          <w:tcPr>
            <w:tcW w:w="2268" w:type="dxa"/>
            <w:shd w:val="clear" w:color="auto" w:fill="auto"/>
          </w:tcPr>
          <w:p w:rsidR="00A37C77" w:rsidRPr="00A37C77" w:rsidRDefault="00A434C0"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31</w:t>
            </w:r>
          </w:p>
        </w:tc>
      </w:tr>
      <w:tr w:rsidR="00A37C77" w:rsidRPr="00A37C77" w:rsidTr="00A37C77">
        <w:tc>
          <w:tcPr>
            <w:tcW w:w="1951" w:type="dxa"/>
            <w:shd w:val="clear" w:color="auto" w:fill="auto"/>
          </w:tcPr>
          <w:p w:rsidR="00A37C77" w:rsidRPr="00A37C77" w:rsidRDefault="0033018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Listopad</w:t>
            </w:r>
          </w:p>
        </w:tc>
        <w:tc>
          <w:tcPr>
            <w:tcW w:w="2268" w:type="dxa"/>
            <w:shd w:val="clear" w:color="auto" w:fill="auto"/>
          </w:tcPr>
          <w:p w:rsidR="00A37C77" w:rsidRPr="00A37C77" w:rsidRDefault="00A434C0"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35</w:t>
            </w:r>
          </w:p>
        </w:tc>
      </w:tr>
      <w:tr w:rsidR="00A37C77" w:rsidRPr="00A37C77" w:rsidTr="00A37C77">
        <w:tc>
          <w:tcPr>
            <w:tcW w:w="1951" w:type="dxa"/>
            <w:shd w:val="clear" w:color="auto" w:fill="auto"/>
          </w:tcPr>
          <w:p w:rsidR="00A37C77" w:rsidRPr="00A37C77" w:rsidRDefault="0033018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Studeni</w:t>
            </w:r>
          </w:p>
        </w:tc>
        <w:tc>
          <w:tcPr>
            <w:tcW w:w="2268" w:type="dxa"/>
            <w:shd w:val="clear" w:color="auto" w:fill="auto"/>
          </w:tcPr>
          <w:p w:rsidR="00A37C77" w:rsidRPr="00A37C77" w:rsidRDefault="00A434C0"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58</w:t>
            </w:r>
          </w:p>
        </w:tc>
      </w:tr>
      <w:tr w:rsidR="00A37C77" w:rsidRPr="00A37C77" w:rsidTr="00A37C77">
        <w:tc>
          <w:tcPr>
            <w:tcW w:w="1951" w:type="dxa"/>
            <w:shd w:val="clear" w:color="auto" w:fill="auto"/>
          </w:tcPr>
          <w:p w:rsidR="00A37C77" w:rsidRPr="00A37C77" w:rsidRDefault="0033018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Prosinac </w:t>
            </w:r>
          </w:p>
        </w:tc>
        <w:tc>
          <w:tcPr>
            <w:tcW w:w="2268" w:type="dxa"/>
            <w:shd w:val="clear" w:color="auto" w:fill="auto"/>
          </w:tcPr>
          <w:p w:rsidR="00A37C77" w:rsidRPr="00A37C77" w:rsidRDefault="00A434C0"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49</w:t>
            </w:r>
          </w:p>
        </w:tc>
      </w:tr>
    </w:tbl>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 </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razdoblju od</w:t>
      </w:r>
      <w:r w:rsidR="00802E2D">
        <w:rPr>
          <w:rFonts w:ascii="Arial" w:eastAsia="Times New Roman" w:hAnsi="Arial" w:cs="Arial"/>
          <w:sz w:val="24"/>
          <w:szCs w:val="24"/>
          <w:lang w:eastAsia="hr-HR"/>
        </w:rPr>
        <w:t xml:space="preserve"> </w:t>
      </w:r>
      <w:r w:rsidR="00330186">
        <w:rPr>
          <w:rFonts w:ascii="Arial" w:eastAsia="Times New Roman" w:hAnsi="Arial" w:cs="Arial"/>
          <w:sz w:val="24"/>
          <w:szCs w:val="24"/>
          <w:lang w:eastAsia="hr-HR"/>
        </w:rPr>
        <w:t>srpnja</w:t>
      </w:r>
      <w:r w:rsidR="00080C17">
        <w:rPr>
          <w:rFonts w:ascii="Arial" w:eastAsia="Times New Roman" w:hAnsi="Arial" w:cs="Arial"/>
          <w:sz w:val="24"/>
          <w:szCs w:val="24"/>
          <w:lang w:eastAsia="hr-HR"/>
        </w:rPr>
        <w:t xml:space="preserve"> do </w:t>
      </w:r>
      <w:r w:rsidR="00330186">
        <w:rPr>
          <w:rFonts w:ascii="Arial" w:eastAsia="Times New Roman" w:hAnsi="Arial" w:cs="Arial"/>
          <w:sz w:val="24"/>
          <w:szCs w:val="24"/>
          <w:lang w:eastAsia="hr-HR"/>
        </w:rPr>
        <w:t xml:space="preserve">prosinca </w:t>
      </w:r>
      <w:r w:rsidR="00FE4A15">
        <w:rPr>
          <w:rFonts w:ascii="Arial" w:eastAsia="Times New Roman" w:hAnsi="Arial" w:cs="Arial"/>
          <w:sz w:val="24"/>
          <w:szCs w:val="24"/>
          <w:lang w:eastAsia="hr-HR"/>
        </w:rPr>
        <w:t>2019</w:t>
      </w:r>
      <w:r w:rsidRPr="00A37C77">
        <w:rPr>
          <w:rFonts w:ascii="Arial" w:eastAsia="Times New Roman" w:hAnsi="Arial" w:cs="Arial"/>
          <w:sz w:val="24"/>
          <w:szCs w:val="24"/>
          <w:lang w:eastAsia="hr-HR"/>
        </w:rPr>
        <w:t xml:space="preserve">. godine Gradonačelnik je donio ukupno </w:t>
      </w:r>
      <w:r w:rsidR="00136B1C">
        <w:rPr>
          <w:rFonts w:ascii="Arial" w:eastAsia="Times New Roman" w:hAnsi="Arial" w:cs="Arial"/>
          <w:sz w:val="24"/>
          <w:szCs w:val="24"/>
          <w:lang w:eastAsia="hr-HR"/>
        </w:rPr>
        <w:t>224</w:t>
      </w:r>
      <w:r w:rsidR="007C6B8A">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 xml:space="preserve">akata. </w:t>
      </w:r>
    </w:p>
    <w:p w:rsidR="00080C17" w:rsidRDefault="00080C17" w:rsidP="00A37C77">
      <w:pPr>
        <w:spacing w:after="0" w:line="240" w:lineRule="auto"/>
        <w:jc w:val="both"/>
        <w:rPr>
          <w:rFonts w:ascii="Arial" w:eastAsia="Times New Roman" w:hAnsi="Arial" w:cs="Arial"/>
          <w:b/>
          <w:sz w:val="24"/>
          <w:szCs w:val="24"/>
          <w:lang w:eastAsia="hr-HR"/>
        </w:rPr>
      </w:pP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A37C77" w:rsidRPr="00A37C77">
        <w:rPr>
          <w:rFonts w:ascii="Arial" w:eastAsia="Times New Roman" w:hAnsi="Arial" w:cs="Arial"/>
          <w:b/>
          <w:sz w:val="24"/>
          <w:szCs w:val="24"/>
          <w:lang w:eastAsia="hr-HR"/>
        </w:rPr>
        <w:t>SAVJETODAVNA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Sukladno članku 8. Poslo</w:t>
      </w:r>
      <w:r w:rsidR="00080C17">
        <w:rPr>
          <w:rFonts w:ascii="Arial" w:eastAsia="Times New Roman" w:hAnsi="Arial" w:cs="Arial"/>
          <w:sz w:val="24"/>
          <w:szCs w:val="24"/>
          <w:lang w:eastAsia="hr-HR"/>
        </w:rPr>
        <w:t>vnika o radu gradonačelnikovog kolegija</w:t>
      </w:r>
      <w:r w:rsidRPr="00A37C77">
        <w:rPr>
          <w:rFonts w:ascii="Arial" w:eastAsia="Times New Roman" w:hAnsi="Arial" w:cs="Arial"/>
          <w:sz w:val="24"/>
          <w:szCs w:val="24"/>
          <w:lang w:eastAsia="hr-HR"/>
        </w:rPr>
        <w:t>, Gradonačelnik osniva savjetodavna tijela (stalna ili povremena)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color w:val="C00000"/>
          <w:sz w:val="24"/>
          <w:szCs w:val="24"/>
          <w:lang w:eastAsia="hr-HR"/>
        </w:rPr>
      </w:pPr>
      <w:r w:rsidRPr="00A37C77">
        <w:rPr>
          <w:rFonts w:ascii="Arial" w:eastAsia="Times New Roman" w:hAnsi="Arial" w:cs="Arial"/>
          <w:sz w:val="24"/>
          <w:szCs w:val="24"/>
          <w:lang w:eastAsia="hr-HR"/>
        </w:rPr>
        <w:t xml:space="preserve">U skladu s navedenim, tijekom izvještajnog razdoblja, </w:t>
      </w:r>
      <w:r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6E4EDD" w:rsidRPr="005111C9">
        <w:rPr>
          <w:rFonts w:ascii="Arial" w:eastAsia="Calibri" w:hAnsi="Arial" w:cs="Arial"/>
          <w:sz w:val="24"/>
          <w:szCs w:val="24"/>
        </w:rPr>
        <w:t xml:space="preserve">. </w:t>
      </w: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w:t>
      </w:r>
      <w:r w:rsidR="008212CF">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pravnih tijela Grada Ivanić-Grada donesene na</w:t>
      </w:r>
      <w:r w:rsidR="00DC4E9A">
        <w:rPr>
          <w:rFonts w:ascii="Arial" w:eastAsia="Times New Roman" w:hAnsi="Arial" w:cs="Arial"/>
          <w:sz w:val="24"/>
          <w:szCs w:val="24"/>
          <w:lang w:eastAsia="hr-HR"/>
        </w:rPr>
        <w:t xml:space="preserve"> 21. sjednici Gradskog vijeća dana 10</w:t>
      </w:r>
      <w:r w:rsidRPr="00A37C77">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srpnja 2019</w:t>
      </w:r>
      <w:r w:rsidRPr="00A37C77">
        <w:rPr>
          <w:rFonts w:ascii="Arial" w:eastAsia="Times New Roman" w:hAnsi="Arial" w:cs="Arial"/>
          <w:sz w:val="24"/>
          <w:szCs w:val="24"/>
          <w:lang w:eastAsia="hr-HR"/>
        </w:rPr>
        <w:t>. godi</w:t>
      </w:r>
      <w:r w:rsidR="00DC4E9A">
        <w:rPr>
          <w:rFonts w:ascii="Arial" w:eastAsia="Times New Roman" w:hAnsi="Arial" w:cs="Arial"/>
          <w:sz w:val="24"/>
          <w:szCs w:val="24"/>
          <w:lang w:eastAsia="hr-HR"/>
        </w:rPr>
        <w:t>ne (Službeni glasnik, broj 06/19</w:t>
      </w:r>
      <w:r w:rsidRPr="00A37C77">
        <w:rPr>
          <w:rFonts w:ascii="Arial" w:eastAsia="Times New Roman" w:hAnsi="Arial" w:cs="Arial"/>
          <w:sz w:val="24"/>
          <w:szCs w:val="24"/>
          <w:lang w:eastAsia="hr-HR"/>
        </w:rPr>
        <w:t xml:space="preserve">) ustrojena su </w:t>
      </w:r>
      <w:r w:rsidR="00DC4E9A">
        <w:rPr>
          <w:rFonts w:ascii="Arial" w:eastAsia="Times New Roman" w:hAnsi="Arial" w:cs="Arial"/>
          <w:sz w:val="24"/>
          <w:szCs w:val="24"/>
          <w:lang w:eastAsia="hr-HR"/>
        </w:rPr>
        <w:t>tri</w:t>
      </w:r>
      <w:r w:rsidRPr="00A37C77">
        <w:rPr>
          <w:rFonts w:ascii="Arial" w:eastAsia="Times New Roman" w:hAnsi="Arial" w:cs="Arial"/>
          <w:sz w:val="24"/>
          <w:szCs w:val="24"/>
          <w:lang w:eastAsia="hr-HR"/>
        </w:rPr>
        <w:t xml:space="preserve">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rsidR="00717184" w:rsidRDefault="008212CF" w:rsidP="0071718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 poljoprivredu</w:t>
      </w:r>
    </w:p>
    <w:p w:rsidR="00DC4E9A" w:rsidRDefault="00DC4E9A" w:rsidP="0071718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p>
    <w:p w:rsidR="00DC4E9A" w:rsidRDefault="00DC4E9A" w:rsidP="00717184">
      <w:pPr>
        <w:spacing w:after="0" w:line="240" w:lineRule="auto"/>
        <w:rPr>
          <w:rFonts w:ascii="Arial" w:eastAsia="Times New Roman" w:hAnsi="Arial" w:cs="Arial"/>
          <w:sz w:val="24"/>
          <w:szCs w:val="24"/>
          <w:lang w:eastAsia="hr-HR"/>
        </w:rPr>
      </w:pPr>
    </w:p>
    <w:p w:rsidR="00DC4E9A" w:rsidRDefault="00DC4E9A" w:rsidP="00717184">
      <w:pPr>
        <w:spacing w:after="0" w:line="240" w:lineRule="auto"/>
        <w:rPr>
          <w:rFonts w:ascii="Arial" w:eastAsia="Times New Roman" w:hAnsi="Arial" w:cs="Arial"/>
          <w:sz w:val="24"/>
          <w:szCs w:val="24"/>
          <w:lang w:eastAsia="hr-HR"/>
        </w:rPr>
      </w:pPr>
    </w:p>
    <w:p w:rsidR="00A37C77" w:rsidRPr="00717184" w:rsidRDefault="008212CF" w:rsidP="00717184">
      <w:pPr>
        <w:spacing w:after="0" w:line="240" w:lineRule="auto"/>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pravnih tijela Grada Ivanić-Grada (Služ</w:t>
      </w:r>
      <w:r w:rsidR="00DC4E9A">
        <w:rPr>
          <w:rFonts w:ascii="Arial" w:eastAsia="Times New Roman" w:hAnsi="Arial" w:cs="Arial"/>
          <w:sz w:val="24"/>
          <w:szCs w:val="24"/>
          <w:lang w:eastAsia="hr-HR"/>
        </w:rPr>
        <w:t>beni glasnik, broj 06/19</w:t>
      </w:r>
      <w:r w:rsidR="00A37C77" w:rsidRPr="00A37C77">
        <w:rPr>
          <w:rFonts w:ascii="Arial" w:eastAsia="Times New Roman" w:hAnsi="Arial" w:cs="Arial"/>
          <w:sz w:val="24"/>
          <w:szCs w:val="24"/>
          <w:lang w:eastAsia="hr-HR"/>
        </w:rPr>
        <w:t>),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pripremu prijedloga općih akata te drugih akata koje su u ovlasti Grada iz </w:t>
      </w:r>
      <w:r>
        <w:rPr>
          <w:rFonts w:ascii="Arial" w:hAnsi="Arial" w:cs="Arial"/>
          <w:sz w:val="24"/>
          <w:szCs w:val="24"/>
        </w:rPr>
        <w:t xml:space="preserve"> </w:t>
      </w:r>
      <w:r w:rsidRPr="002C3110">
        <w:rPr>
          <w:rFonts w:ascii="Arial" w:hAnsi="Arial" w:cs="Arial"/>
          <w:sz w:val="24"/>
          <w:szCs w:val="24"/>
        </w:rPr>
        <w:t>djelokruga Upravnog odjela,</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lokalnu samoupravu,</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mjesne odbore,</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 rad </w:t>
      </w:r>
      <w:r>
        <w:rPr>
          <w:rFonts w:ascii="Arial" w:hAnsi="Arial" w:cs="Arial"/>
          <w:sz w:val="24"/>
          <w:szCs w:val="24"/>
        </w:rPr>
        <w:t>g</w:t>
      </w:r>
      <w:r w:rsidRPr="002C3110">
        <w:rPr>
          <w:rFonts w:ascii="Arial" w:hAnsi="Arial" w:cs="Arial"/>
          <w:sz w:val="24"/>
          <w:szCs w:val="24"/>
        </w:rPr>
        <w:t xml:space="preserve">radskog vijeća Grada,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ljudske potencijale i radne odn</w:t>
      </w:r>
      <w:r>
        <w:rPr>
          <w:rFonts w:ascii="Arial" w:hAnsi="Arial" w:cs="Arial"/>
          <w:sz w:val="24"/>
          <w:szCs w:val="24"/>
        </w:rPr>
        <w:t>ose službenika i namještenika u</w:t>
      </w:r>
      <w:r w:rsidRPr="002C3110">
        <w:rPr>
          <w:rFonts w:ascii="Arial" w:hAnsi="Arial" w:cs="Arial"/>
          <w:sz w:val="24"/>
          <w:szCs w:val="24"/>
        </w:rPr>
        <w:t xml:space="preserve"> upravnim tijelima,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stručno osposobljavanje i usavršavanja službenika i namještenika u upravnim</w:t>
      </w:r>
      <w:r>
        <w:rPr>
          <w:rFonts w:ascii="Arial" w:hAnsi="Arial" w:cs="Arial"/>
          <w:sz w:val="24"/>
          <w:szCs w:val="24"/>
        </w:rPr>
        <w:t xml:space="preserve"> </w:t>
      </w:r>
      <w:r w:rsidRPr="002C3110">
        <w:rPr>
          <w:rFonts w:ascii="Arial" w:hAnsi="Arial" w:cs="Arial"/>
          <w:sz w:val="24"/>
          <w:szCs w:val="24"/>
        </w:rPr>
        <w:t xml:space="preserve">tijelima,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uređivanje i objavljivanje Službenog glasnika Grada Ivanić-Grada,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xml:space="preserve">- sudske i druge postupke u kojima po bilo kojoj osnovi sudjeluje Grad, </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vođenje imovinsko-pravnih poslova te provedbu postupaka u pravnom prometu nekretnina u vlasništvu</w:t>
      </w:r>
      <w:r>
        <w:rPr>
          <w:rFonts w:ascii="Arial" w:hAnsi="Arial" w:cs="Arial"/>
          <w:sz w:val="24"/>
          <w:szCs w:val="24"/>
        </w:rPr>
        <w:t xml:space="preserve"> Grada</w:t>
      </w:r>
      <w:r w:rsidRPr="002C3110">
        <w:rPr>
          <w:rFonts w:ascii="Arial" w:hAnsi="Arial" w:cs="Arial"/>
          <w:sz w:val="24"/>
          <w:szCs w:val="24"/>
        </w:rPr>
        <w:t xml:space="preserve">, </w:t>
      </w:r>
    </w:p>
    <w:p w:rsidR="00DC4E9A" w:rsidRPr="002C3110" w:rsidRDefault="00DC4E9A" w:rsidP="00DC4E9A">
      <w:pPr>
        <w:spacing w:after="0"/>
        <w:ind w:firstLine="720"/>
        <w:jc w:val="both"/>
        <w:rPr>
          <w:rFonts w:ascii="Arial" w:hAnsi="Arial" w:cs="Arial"/>
          <w:sz w:val="24"/>
          <w:szCs w:val="24"/>
        </w:rPr>
      </w:pPr>
      <w:r w:rsidRPr="002C3110">
        <w:rPr>
          <w:rFonts w:ascii="Arial" w:hAnsi="Arial" w:cs="Arial"/>
          <w:sz w:val="24"/>
          <w:szCs w:val="24"/>
        </w:rPr>
        <w:t>- upravljanje imovinom u vlasništvu Grada,</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zakup poslovnih prostora i najam stambenih prostora u vlasništvu Grada i ostale</w:t>
      </w:r>
      <w:r w:rsidR="00FC240D">
        <w:rPr>
          <w:rFonts w:ascii="Arial" w:hAnsi="Arial" w:cs="Arial"/>
          <w:sz w:val="24"/>
          <w:szCs w:val="24"/>
        </w:rPr>
        <w:t xml:space="preserve"> </w:t>
      </w:r>
      <w:r w:rsidRPr="002C3110">
        <w:rPr>
          <w:rFonts w:ascii="Arial" w:hAnsi="Arial" w:cs="Arial"/>
          <w:sz w:val="24"/>
          <w:szCs w:val="24"/>
        </w:rPr>
        <w:t xml:space="preserve">imovinskopravne poslove, </w:t>
      </w:r>
    </w:p>
    <w:p w:rsidR="00DC4E9A" w:rsidRPr="002C3110" w:rsidRDefault="00DC4E9A" w:rsidP="00FC240D">
      <w:pPr>
        <w:spacing w:after="0"/>
        <w:ind w:firstLine="720"/>
        <w:jc w:val="both"/>
        <w:rPr>
          <w:rFonts w:ascii="Arial" w:hAnsi="Arial" w:cs="Arial"/>
          <w:sz w:val="24"/>
          <w:szCs w:val="24"/>
        </w:rPr>
      </w:pPr>
      <w:r w:rsidRPr="002C3110">
        <w:rPr>
          <w:rFonts w:ascii="Arial" w:hAnsi="Arial" w:cs="Arial"/>
          <w:sz w:val="24"/>
          <w:szCs w:val="24"/>
        </w:rPr>
        <w:t>- društvene djelatnosti, a osobito brigu o djeci i pred</w:t>
      </w:r>
      <w:r w:rsidR="00FC240D">
        <w:rPr>
          <w:rFonts w:ascii="Arial" w:hAnsi="Arial" w:cs="Arial"/>
          <w:sz w:val="24"/>
          <w:szCs w:val="24"/>
        </w:rPr>
        <w:t xml:space="preserve">školski odgoj, osnovnoškolsko i </w:t>
      </w:r>
      <w:r w:rsidRPr="002C3110">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Pr>
          <w:rFonts w:ascii="Arial" w:hAnsi="Arial" w:cs="Arial"/>
          <w:sz w:val="24"/>
          <w:szCs w:val="24"/>
        </w:rPr>
        <w:t xml:space="preserve">đana i civilno društvo, poslove </w:t>
      </w:r>
      <w:r w:rsidRPr="002C3110">
        <w:rPr>
          <w:rFonts w:ascii="Arial" w:hAnsi="Arial" w:cs="Arial"/>
          <w:sz w:val="24"/>
          <w:szCs w:val="24"/>
        </w:rPr>
        <w:t>izrade programa javnih potreba za pojedinu društvenu djelatnost, poslove vezane za rad Savjeta mladih Grada Ivanić-Grada,</w:t>
      </w:r>
    </w:p>
    <w:p w:rsidR="00DC4E9A" w:rsidRPr="002C3110" w:rsidRDefault="00DC4E9A" w:rsidP="00DC4E9A">
      <w:pPr>
        <w:spacing w:after="0"/>
        <w:ind w:firstLine="709"/>
        <w:jc w:val="both"/>
        <w:rPr>
          <w:rFonts w:ascii="Arial" w:hAnsi="Arial" w:cs="Arial"/>
          <w:sz w:val="24"/>
          <w:szCs w:val="24"/>
        </w:rPr>
      </w:pPr>
      <w:r w:rsidRPr="002C3110">
        <w:rPr>
          <w:rFonts w:ascii="Arial" w:hAnsi="Arial" w:cs="Arial"/>
          <w:sz w:val="24"/>
          <w:szCs w:val="24"/>
        </w:rPr>
        <w:t>- hrvatske branitelje,</w:t>
      </w:r>
    </w:p>
    <w:p w:rsidR="00DC4E9A" w:rsidRPr="00B15756" w:rsidRDefault="00DC4E9A" w:rsidP="00DC4E9A">
      <w:pPr>
        <w:spacing w:after="0"/>
        <w:ind w:firstLine="709"/>
        <w:jc w:val="both"/>
        <w:rPr>
          <w:rFonts w:ascii="Arial" w:hAnsi="Arial" w:cs="Arial"/>
          <w:sz w:val="24"/>
          <w:szCs w:val="24"/>
        </w:rPr>
      </w:pPr>
      <w:r w:rsidRPr="002C3110">
        <w:rPr>
          <w:rFonts w:ascii="Arial" w:hAnsi="Arial" w:cs="Arial"/>
          <w:sz w:val="24"/>
          <w:szCs w:val="24"/>
        </w:rPr>
        <w:t xml:space="preserve">- suradnju s ustanovama kojima je osnivač Grad, </w:t>
      </w:r>
    </w:p>
    <w:p w:rsidR="00DC4E9A" w:rsidRPr="002C3110" w:rsidRDefault="00DC4E9A" w:rsidP="00DC4E9A">
      <w:pPr>
        <w:spacing w:after="0" w:line="240" w:lineRule="auto"/>
        <w:ind w:firstLine="709"/>
        <w:jc w:val="both"/>
        <w:rPr>
          <w:rFonts w:ascii="Arial" w:hAnsi="Arial" w:cs="Arial"/>
          <w:sz w:val="24"/>
          <w:szCs w:val="24"/>
        </w:rPr>
      </w:pPr>
      <w:r w:rsidRPr="002C3110">
        <w:rPr>
          <w:rFonts w:ascii="Arial" w:hAnsi="Arial" w:cs="Arial"/>
          <w:sz w:val="24"/>
          <w:szCs w:val="24"/>
        </w:rPr>
        <w:t>- zaštitu potrošača,</w:t>
      </w:r>
    </w:p>
    <w:p w:rsidR="00DC4E9A" w:rsidRPr="002C3110" w:rsidRDefault="00DC4E9A" w:rsidP="00DC4E9A">
      <w:pPr>
        <w:spacing w:after="0" w:line="240" w:lineRule="auto"/>
        <w:ind w:firstLine="709"/>
        <w:jc w:val="both"/>
        <w:rPr>
          <w:rFonts w:ascii="Arial" w:eastAsia="Times New Roman" w:hAnsi="Arial" w:cs="Arial"/>
          <w:sz w:val="24"/>
          <w:szCs w:val="24"/>
        </w:rPr>
      </w:pPr>
      <w:r w:rsidRPr="002C3110">
        <w:rPr>
          <w:rFonts w:ascii="Arial" w:hAnsi="Arial" w:cs="Arial"/>
          <w:sz w:val="24"/>
          <w:szCs w:val="24"/>
        </w:rPr>
        <w:t xml:space="preserve">- </w:t>
      </w:r>
      <w:r w:rsidRPr="002C3110">
        <w:rPr>
          <w:rFonts w:ascii="Arial" w:eastAsia="Times New Roman" w:hAnsi="Arial" w:cs="Arial"/>
          <w:sz w:val="24"/>
          <w:szCs w:val="24"/>
        </w:rPr>
        <w:t xml:space="preserve">suradnju s drugim jedinicama lokalne i područne (regionalne) samouprave i drugim </w:t>
      </w:r>
    </w:p>
    <w:p w:rsidR="00DC4E9A" w:rsidRPr="002C3110" w:rsidRDefault="00DC4E9A" w:rsidP="00DC4E9A">
      <w:pPr>
        <w:spacing w:after="0" w:line="240" w:lineRule="auto"/>
        <w:ind w:firstLine="709"/>
        <w:jc w:val="both"/>
        <w:rPr>
          <w:rFonts w:ascii="Arial" w:hAnsi="Arial" w:cs="Arial"/>
          <w:sz w:val="24"/>
          <w:szCs w:val="24"/>
        </w:rPr>
      </w:pPr>
      <w:r w:rsidRPr="002C3110">
        <w:rPr>
          <w:rFonts w:ascii="Arial" w:eastAsia="Times New Roman" w:hAnsi="Arial" w:cs="Arial"/>
          <w:sz w:val="24"/>
          <w:szCs w:val="24"/>
        </w:rPr>
        <w:t xml:space="preserve">   institucijama u Republici Hrvatskoj i inozemstvu,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eastAsia="Times New Roman" w:hAnsi="Arial" w:cs="Arial"/>
          <w:sz w:val="24"/>
          <w:szCs w:val="24"/>
        </w:rPr>
        <w:t xml:space="preserve">        - vođenje službenog protokola Grada i organizaciju službenih posjeta, </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 xml:space="preserve">odnose s javnošću i medijima, </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organizacije službenih događaja Grada,</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ostvarivanje prava na pristup informacijama,</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informatičku podršku,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eastAsia="Times New Roman" w:hAnsi="Arial" w:cs="Arial"/>
          <w:sz w:val="24"/>
          <w:szCs w:val="24"/>
        </w:rPr>
        <w:t xml:space="preserve">        - uređivanje web stranice i </w:t>
      </w:r>
      <w:proofErr w:type="spellStart"/>
      <w:r w:rsidRPr="002C3110">
        <w:rPr>
          <w:rFonts w:ascii="Arial" w:eastAsia="Times New Roman" w:hAnsi="Arial" w:cs="Arial"/>
          <w:sz w:val="24"/>
          <w:szCs w:val="24"/>
        </w:rPr>
        <w:t>facebook</w:t>
      </w:r>
      <w:proofErr w:type="spellEnd"/>
      <w:r w:rsidRPr="002C3110">
        <w:rPr>
          <w:rFonts w:ascii="Arial" w:eastAsia="Times New Roman" w:hAnsi="Arial" w:cs="Arial"/>
          <w:sz w:val="24"/>
          <w:szCs w:val="24"/>
        </w:rPr>
        <w:t xml:space="preserve"> stranice Grada,</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uredsko poslovanje i arhivu,</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pomoći pri izradi projekata od interesa za Grad,</w:t>
      </w:r>
    </w:p>
    <w:p w:rsidR="00DC4E9A" w:rsidRPr="002C3110" w:rsidRDefault="00DC4E9A" w:rsidP="00DC4E9A">
      <w:pPr>
        <w:spacing w:after="0" w:line="240" w:lineRule="auto"/>
        <w:ind w:left="270"/>
        <w:jc w:val="both"/>
        <w:rPr>
          <w:rFonts w:ascii="Arial"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sudjelovanje u izradi strateških dokumenata Grada,</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hAnsi="Arial" w:cs="Arial"/>
          <w:sz w:val="24"/>
          <w:szCs w:val="24"/>
        </w:rPr>
        <w:t xml:space="preserve">        - </w:t>
      </w:r>
      <w:r w:rsidRPr="002C3110">
        <w:rPr>
          <w:rFonts w:ascii="Arial" w:eastAsia="Times New Roman" w:hAnsi="Arial" w:cs="Arial"/>
          <w:sz w:val="24"/>
          <w:szCs w:val="24"/>
        </w:rPr>
        <w:t>brigu o korištenju sredstava reprezentacije,</w:t>
      </w:r>
    </w:p>
    <w:p w:rsidR="00DC4E9A" w:rsidRPr="002C3110" w:rsidRDefault="00DC4E9A" w:rsidP="00DC4E9A">
      <w:pPr>
        <w:spacing w:after="0" w:line="240" w:lineRule="auto"/>
        <w:ind w:left="270"/>
        <w:jc w:val="both"/>
        <w:rPr>
          <w:rFonts w:ascii="Arial" w:eastAsia="Times New Roman" w:hAnsi="Arial" w:cs="Arial"/>
          <w:sz w:val="24"/>
          <w:szCs w:val="24"/>
        </w:rPr>
      </w:pPr>
      <w:r w:rsidRPr="002C3110">
        <w:rPr>
          <w:rFonts w:ascii="Arial" w:eastAsia="Times New Roman" w:hAnsi="Arial" w:cs="Arial"/>
          <w:sz w:val="24"/>
          <w:szCs w:val="24"/>
        </w:rPr>
        <w:t xml:space="preserve">        - održavanje sredstava rada,</w:t>
      </w:r>
    </w:p>
    <w:p w:rsidR="00DC4E9A" w:rsidRPr="002C3110" w:rsidRDefault="00DC4E9A" w:rsidP="00DC4E9A">
      <w:pPr>
        <w:spacing w:after="0"/>
        <w:ind w:firstLine="720"/>
        <w:jc w:val="both"/>
        <w:rPr>
          <w:rFonts w:ascii="Arial" w:hAnsi="Arial" w:cs="Arial"/>
          <w:sz w:val="24"/>
          <w:szCs w:val="24"/>
        </w:rPr>
      </w:pPr>
      <w:r>
        <w:rPr>
          <w:rFonts w:ascii="Arial" w:hAnsi="Arial" w:cs="Arial"/>
          <w:sz w:val="24"/>
          <w:szCs w:val="24"/>
        </w:rPr>
        <w:t xml:space="preserve"> </w:t>
      </w:r>
      <w:r w:rsidRPr="002C3110">
        <w:rPr>
          <w:rFonts w:ascii="Arial" w:hAnsi="Arial" w:cs="Arial"/>
          <w:sz w:val="24"/>
          <w:szCs w:val="24"/>
        </w:rPr>
        <w:t>-</w:t>
      </w:r>
      <w:r>
        <w:rPr>
          <w:rFonts w:ascii="Arial" w:hAnsi="Arial" w:cs="Arial"/>
          <w:sz w:val="24"/>
          <w:szCs w:val="24"/>
        </w:rPr>
        <w:t xml:space="preserve"> </w:t>
      </w:r>
      <w:r w:rsidRPr="002C3110">
        <w:rPr>
          <w:rFonts w:ascii="Arial" w:hAnsi="Arial" w:cs="Arial"/>
          <w:sz w:val="24"/>
          <w:szCs w:val="24"/>
        </w:rPr>
        <w:t>ostale poslove sukladno posebnim popisima.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izrađe</w:t>
      </w:r>
      <w:r w:rsidR="00287FB2">
        <w:rPr>
          <w:rFonts w:ascii="Arial" w:eastAsia="Times New Roman" w:hAnsi="Arial" w:cs="Arial"/>
          <w:sz w:val="24"/>
          <w:szCs w:val="24"/>
          <w:lang w:eastAsia="hr-HR"/>
        </w:rPr>
        <w:t xml:space="preserve">no je </w:t>
      </w:r>
      <w:r w:rsidR="00FA08A3">
        <w:rPr>
          <w:rFonts w:ascii="Arial" w:eastAsia="Times New Roman" w:hAnsi="Arial" w:cs="Arial"/>
          <w:sz w:val="24"/>
          <w:szCs w:val="24"/>
          <w:lang w:eastAsia="hr-HR"/>
        </w:rPr>
        <w:t>pet</w:t>
      </w:r>
      <w:r w:rsidR="00287FB2">
        <w:rPr>
          <w:rFonts w:ascii="Arial" w:eastAsia="Times New Roman" w:hAnsi="Arial" w:cs="Arial"/>
          <w:sz w:val="24"/>
          <w:szCs w:val="24"/>
          <w:lang w:eastAsia="hr-HR"/>
        </w:rPr>
        <w:t xml:space="preserve"> broj</w:t>
      </w:r>
      <w:r w:rsidR="00FA08A3">
        <w:rPr>
          <w:rFonts w:ascii="Arial" w:eastAsia="Times New Roman" w:hAnsi="Arial" w:cs="Arial"/>
          <w:sz w:val="24"/>
          <w:szCs w:val="24"/>
          <w:lang w:eastAsia="hr-HR"/>
        </w:rPr>
        <w:t xml:space="preserve">eva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w:t>
      </w:r>
      <w:r w:rsidR="00A75B23">
        <w:rPr>
          <w:rFonts w:ascii="Arial" w:eastAsia="Times New Roman" w:hAnsi="Arial" w:cs="Arial"/>
          <w:sz w:val="24"/>
          <w:szCs w:val="24"/>
          <w:lang w:eastAsia="hr-HR"/>
        </w:rPr>
        <w:t xml:space="preserve"> brojevi 06/19, 07/19, 08/19, 09/19 i 10</w:t>
      </w:r>
      <w:r w:rsidR="00FA08A3">
        <w:rPr>
          <w:rFonts w:ascii="Arial" w:eastAsia="Times New Roman" w:hAnsi="Arial" w:cs="Arial"/>
          <w:sz w:val="24"/>
          <w:szCs w:val="24"/>
          <w:lang w:eastAsia="hr-HR"/>
        </w:rPr>
        <w:t>/19</w:t>
      </w:r>
      <w:r w:rsidR="00287FB2">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956D70">
        <w:rPr>
          <w:rFonts w:ascii="Arial" w:eastAsia="Times New Roman" w:hAnsi="Arial" w:cs="Arial"/>
          <w:sz w:val="24"/>
          <w:szCs w:val="24"/>
          <w:lang w:eastAsia="hr-HR"/>
        </w:rPr>
        <w:t xml:space="preserve"> Grada Ivanić-Grada na dan 30. </w:t>
      </w:r>
      <w:r w:rsidR="00A75B23">
        <w:rPr>
          <w:rFonts w:ascii="Arial" w:eastAsia="Times New Roman" w:hAnsi="Arial" w:cs="Arial"/>
          <w:sz w:val="24"/>
          <w:szCs w:val="24"/>
          <w:lang w:eastAsia="hr-HR"/>
        </w:rPr>
        <w:t>prosinca</w:t>
      </w:r>
      <w:r w:rsidR="00956D70">
        <w:rPr>
          <w:rFonts w:ascii="Arial" w:eastAsia="Times New Roman" w:hAnsi="Arial" w:cs="Arial"/>
          <w:sz w:val="24"/>
          <w:szCs w:val="24"/>
          <w:lang w:eastAsia="hr-HR"/>
        </w:rPr>
        <w:t xml:space="preserve"> 2019</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FA0A8E">
              <w:rPr>
                <w:rFonts w:ascii="Arial" w:eastAsia="Times New Roman" w:hAnsi="Arial" w:cs="Arial"/>
                <w:b/>
                <w:sz w:val="24"/>
                <w:szCs w:val="24"/>
                <w:lang w:eastAsia="hr-HR"/>
              </w:rPr>
              <w:t>30.06.2019</w:t>
            </w:r>
            <w:r>
              <w:rPr>
                <w:rFonts w:ascii="Arial" w:eastAsia="Times New Roman" w:hAnsi="Arial" w:cs="Arial"/>
                <w:b/>
                <w:sz w:val="24"/>
                <w:szCs w:val="24"/>
                <w:lang w:eastAsia="hr-HR"/>
              </w:rPr>
              <w:t>.</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75B23">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545444">
              <w:rPr>
                <w:rFonts w:ascii="Arial" w:eastAsia="Times New Roman" w:hAnsi="Arial" w:cs="Arial"/>
                <w:sz w:val="24"/>
                <w:szCs w:val="24"/>
                <w:lang w:eastAsia="hr-HR"/>
              </w:rPr>
              <w:t>2</w:t>
            </w:r>
          </w:p>
        </w:tc>
        <w:tc>
          <w:tcPr>
            <w:tcW w:w="1559" w:type="dxa"/>
            <w:shd w:val="clear" w:color="auto" w:fill="auto"/>
          </w:tcPr>
          <w:p w:rsidR="00A37C77" w:rsidRPr="00A37C77"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rsidTr="00A37C77">
        <w:tc>
          <w:tcPr>
            <w:tcW w:w="2552" w:type="dxa"/>
            <w:shd w:val="clear" w:color="auto" w:fill="auto"/>
          </w:tcPr>
          <w:p w:rsidR="00A75B23" w:rsidRPr="00A37C77" w:rsidRDefault="00A75B23" w:rsidP="00A37C77">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559" w:type="dxa"/>
            <w:shd w:val="clear" w:color="auto" w:fill="auto"/>
          </w:tcPr>
          <w:p w:rsidR="00A75B23" w:rsidRDefault="00A75B23"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5" w:type="dxa"/>
            <w:shd w:val="clear" w:color="auto" w:fill="auto"/>
          </w:tcPr>
          <w:p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rsidR="00A75B23" w:rsidRDefault="00A75B23"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1.3</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04776E" w:rsidRPr="004170D8" w:rsidRDefault="0004776E" w:rsidP="0004776E">
      <w:pPr>
        <w:jc w:val="both"/>
        <w:rPr>
          <w:rFonts w:ascii="Arial" w:eastAsia="Times New Roman" w:hAnsi="Arial" w:cs="Arial"/>
          <w:bCs/>
          <w:spacing w:val="-3"/>
          <w:sz w:val="24"/>
          <w:szCs w:val="24"/>
          <w:lang w:eastAsia="hr-HR"/>
        </w:rPr>
      </w:pPr>
      <w:r w:rsidRPr="004170D8">
        <w:rPr>
          <w:rFonts w:ascii="Arial" w:eastAsia="Times New Roman" w:hAnsi="Arial" w:cs="Arial"/>
          <w:spacing w:val="-3"/>
          <w:sz w:val="24"/>
          <w:szCs w:val="24"/>
          <w:lang w:eastAsia="hr-HR"/>
        </w:rPr>
        <w:t xml:space="preserve">Temeljem Odluke gradonačelnika o načinu raspodjele raspoloživih sredstava iz Proračuna Grada Ivanić-Grada za 2019. g. namijenjenih financiranju programa/projekata/manifestacija udruga/organizacija civilnog društva u području kulture, tehničke kulture, sporta, civilnog društva zdravstva i socijalne zaštite u 2019.godini, koju je gradonačelnik donio 15.1.2019. g. i Odluke o raspisivanju Javnog poziva za ostvarivanje prava na financiranje programa/projekata/manifestacija udruga i drugih neprofitnih organizacija civilnog društva u području kulture, tehničke kulture, sporta, civilnog društva, zdravstva i socijalne zaštite za 2019. godinu, također od 15.1.2019. g.,  Upravni odjel za lokalnu samoupravu, pravne poslove i društvene djelatnosti  Grada Ivanić-Grada raspisao je </w:t>
      </w:r>
      <w:r w:rsidRPr="004170D8">
        <w:rPr>
          <w:rFonts w:ascii="Arial" w:eastAsia="Times New Roman" w:hAnsi="Arial" w:cs="Arial"/>
          <w:bCs/>
          <w:spacing w:val="-3"/>
          <w:sz w:val="24"/>
          <w:szCs w:val="24"/>
          <w:lang w:eastAsia="hr-HR"/>
        </w:rPr>
        <w:t>Javni poziv za ostvarivanje prava na financiranje programa/projekata/manifestacija udruga/organizacija civilnog društva u području kulture, tehničke kulture, sporta, civilnog društva, zdravstva i socijalne zaštite iz proračuna Grada Ivanić-Grada za 2019.godinu koji je bio otvoren za prijave programa/projekata/manifestacija od 15.1.-15.2.2019. g.</w:t>
      </w:r>
    </w:p>
    <w:p w:rsidR="0004776E" w:rsidRPr="004170D8" w:rsidRDefault="0004776E" w:rsidP="0004776E">
      <w:pPr>
        <w:jc w:val="both"/>
        <w:rPr>
          <w:rFonts w:ascii="Arial" w:eastAsia="Times New Roman" w:hAnsi="Arial" w:cs="Arial"/>
          <w:bCs/>
          <w:spacing w:val="-3"/>
          <w:sz w:val="24"/>
          <w:szCs w:val="24"/>
          <w:lang w:eastAsia="hr-HR"/>
        </w:rPr>
      </w:pP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bCs/>
          <w:spacing w:val="-3"/>
          <w:sz w:val="24"/>
          <w:szCs w:val="24"/>
          <w:lang w:eastAsia="hr-HR"/>
        </w:rPr>
        <w:t>Nakon provedenog postupka, gradonačelnik je, na osnovi prijedloga  Povjerenstva za ocjenjivanje i predlaganje programa financiranja javnih potreba u područjima kulture, tehničke kulture, sporta, civilnog društva, zdravstva i socijalne skrbi Grada Ivanić-Grada za 2019. godinu</w:t>
      </w:r>
      <w:r w:rsidRPr="004170D8">
        <w:rPr>
          <w:rFonts w:ascii="Arial" w:eastAsia="Times New Roman" w:hAnsi="Arial" w:cs="Arial"/>
          <w:spacing w:val="-3"/>
          <w:sz w:val="24"/>
          <w:szCs w:val="24"/>
          <w:lang w:eastAsia="hr-HR"/>
        </w:rPr>
        <w:t>, donio 18.4.2019.g. Zaključke o financiranju programa/projekata/manifestacija udruga s područja Grada Ivanić-Grada.</w:t>
      </w:r>
    </w:p>
    <w:p w:rsidR="0004776E" w:rsidRPr="004170D8" w:rsidRDefault="0004776E" w:rsidP="0004776E">
      <w:pPr>
        <w:jc w:val="both"/>
        <w:rPr>
          <w:rFonts w:ascii="Arial" w:eastAsia="Times New Roman" w:hAnsi="Arial" w:cs="Arial"/>
          <w:spacing w:val="-3"/>
          <w:sz w:val="24"/>
          <w:szCs w:val="24"/>
          <w:lang w:eastAsia="hr-HR"/>
        </w:rPr>
      </w:pPr>
    </w:p>
    <w:p w:rsidR="0004776E" w:rsidRPr="004170D8" w:rsidRDefault="0004776E" w:rsidP="0004776E">
      <w:pPr>
        <w:jc w:val="both"/>
        <w:rPr>
          <w:rFonts w:ascii="Arial" w:eastAsia="Times New Roman" w:hAnsi="Arial" w:cs="Arial"/>
          <w:b/>
          <w:spacing w:val="-3"/>
          <w:sz w:val="24"/>
          <w:szCs w:val="24"/>
          <w:lang w:eastAsia="hr-HR"/>
        </w:rPr>
      </w:pPr>
      <w:r w:rsidRPr="004170D8">
        <w:rPr>
          <w:rFonts w:ascii="Arial" w:eastAsia="Times New Roman" w:hAnsi="Arial" w:cs="Arial"/>
          <w:b/>
          <w:spacing w:val="-3"/>
          <w:sz w:val="24"/>
          <w:szCs w:val="24"/>
          <w:lang w:eastAsia="hr-HR"/>
        </w:rPr>
        <w:t>Udruge u kulturi:</w:t>
      </w:r>
    </w:p>
    <w:p w:rsidR="0004776E" w:rsidRPr="004170D8" w:rsidRDefault="0004776E" w:rsidP="0004776E">
      <w:pPr>
        <w:jc w:val="both"/>
        <w:rPr>
          <w:rFonts w:ascii="Arial" w:eastAsia="Times New Roman" w:hAnsi="Arial" w:cs="Arial"/>
          <w:spacing w:val="-3"/>
          <w:sz w:val="24"/>
          <w:szCs w:val="24"/>
          <w:lang w:eastAsia="hr-HR"/>
        </w:rPr>
      </w:pP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Konačnu raspodjelu sredstava za sufinanciranje programa/projekata/manifestacija udruga i građana iz područja kulture gradonačelnik je utvrdio, na temelju prijedloga </w:t>
      </w:r>
      <w:r w:rsidRPr="004170D8">
        <w:rPr>
          <w:rFonts w:ascii="Arial" w:eastAsia="Times New Roman" w:hAnsi="Arial" w:cs="Arial"/>
          <w:bCs/>
          <w:spacing w:val="-3"/>
          <w:sz w:val="24"/>
          <w:szCs w:val="24"/>
          <w:lang w:eastAsia="hr-HR"/>
        </w:rPr>
        <w:t xml:space="preserve">  Povjerenstva za ocjenjivanje i predlaganje programa financiranja javnih potreba u područjima kulture, tehničke kulture, sporta, civilnog društva, zdravstva i socijalne skrbi Grada Ivanić-Grada za 2019.</w:t>
      </w:r>
      <w:r w:rsidRPr="004170D8">
        <w:rPr>
          <w:rFonts w:ascii="Arial" w:eastAsia="Times New Roman" w:hAnsi="Arial" w:cs="Arial"/>
          <w:spacing w:val="-3"/>
          <w:sz w:val="24"/>
          <w:szCs w:val="24"/>
          <w:lang w:eastAsia="hr-HR"/>
        </w:rPr>
        <w:t>, svojim Zaključkom od 18.4.2019. za sljedeće udruge:</w:t>
      </w:r>
    </w:p>
    <w:p w:rsidR="0004776E" w:rsidRPr="004170D8" w:rsidRDefault="0004776E" w:rsidP="0004776E">
      <w:pPr>
        <w:jc w:val="both"/>
        <w:rPr>
          <w:rFonts w:ascii="Arial" w:eastAsia="Times New Roman" w:hAnsi="Arial" w:cs="Arial"/>
          <w:b/>
          <w:spacing w:val="-3"/>
          <w:sz w:val="24"/>
          <w:szCs w:val="24"/>
          <w:lang w:eastAsia="hr-HR"/>
        </w:rPr>
      </w:pP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 KUD Ogranak Seljačke sloge, Posavski Bregi                             25.000,00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-KUD Ivanić, Ivanić-Grad              </w:t>
      </w:r>
      <w:r w:rsidRPr="004170D8">
        <w:rPr>
          <w:rFonts w:ascii="Arial" w:eastAsia="Times New Roman" w:hAnsi="Arial" w:cs="Arial"/>
          <w:spacing w:val="-3"/>
          <w:sz w:val="24"/>
          <w:szCs w:val="24"/>
          <w:lang w:eastAsia="hr-HR"/>
        </w:rPr>
        <w:tab/>
      </w:r>
      <w:r w:rsidRPr="004170D8">
        <w:rPr>
          <w:rFonts w:ascii="Arial" w:eastAsia="Times New Roman" w:hAnsi="Arial" w:cs="Arial"/>
          <w:spacing w:val="-3"/>
          <w:sz w:val="24"/>
          <w:szCs w:val="24"/>
          <w:lang w:eastAsia="hr-HR"/>
        </w:rPr>
        <w:tab/>
      </w:r>
      <w:r w:rsidRPr="004170D8">
        <w:rPr>
          <w:rFonts w:ascii="Arial" w:eastAsia="Times New Roman" w:hAnsi="Arial" w:cs="Arial"/>
          <w:spacing w:val="-3"/>
          <w:sz w:val="24"/>
          <w:szCs w:val="24"/>
          <w:lang w:eastAsia="hr-HR"/>
        </w:rPr>
        <w:tab/>
        <w:t xml:space="preserve">      </w:t>
      </w:r>
      <w:r w:rsidRPr="004170D8">
        <w:rPr>
          <w:rFonts w:ascii="Arial" w:eastAsia="Times New Roman" w:hAnsi="Arial" w:cs="Arial"/>
          <w:spacing w:val="-3"/>
          <w:sz w:val="24"/>
          <w:szCs w:val="24"/>
          <w:lang w:eastAsia="hr-HR"/>
        </w:rPr>
        <w:tab/>
        <w:t xml:space="preserve">               25.000,00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-VA Milka Trnina, Ivanić-Grad                 </w:t>
      </w:r>
      <w:r w:rsidRPr="004170D8">
        <w:rPr>
          <w:rFonts w:ascii="Arial" w:eastAsia="Times New Roman" w:hAnsi="Arial" w:cs="Arial"/>
          <w:spacing w:val="-3"/>
          <w:sz w:val="24"/>
          <w:szCs w:val="24"/>
          <w:lang w:eastAsia="hr-HR"/>
        </w:rPr>
        <w:tab/>
      </w:r>
      <w:r w:rsidRPr="004170D8">
        <w:rPr>
          <w:rFonts w:ascii="Arial" w:eastAsia="Times New Roman" w:hAnsi="Arial" w:cs="Arial"/>
          <w:spacing w:val="-3"/>
          <w:sz w:val="24"/>
          <w:szCs w:val="24"/>
          <w:lang w:eastAsia="hr-HR"/>
        </w:rPr>
        <w:tab/>
      </w:r>
      <w:r w:rsidRPr="004170D8">
        <w:rPr>
          <w:rFonts w:ascii="Arial" w:eastAsia="Times New Roman" w:hAnsi="Arial" w:cs="Arial"/>
          <w:spacing w:val="-3"/>
          <w:sz w:val="24"/>
          <w:szCs w:val="24"/>
          <w:lang w:eastAsia="hr-HR"/>
        </w:rPr>
        <w:tab/>
        <w:t xml:space="preserve">               25.000,00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-KUD Đuro </w:t>
      </w:r>
      <w:proofErr w:type="spellStart"/>
      <w:r w:rsidRPr="004170D8">
        <w:rPr>
          <w:rFonts w:ascii="Arial" w:eastAsia="Times New Roman" w:hAnsi="Arial" w:cs="Arial"/>
          <w:spacing w:val="-3"/>
          <w:sz w:val="24"/>
          <w:szCs w:val="24"/>
          <w:lang w:eastAsia="hr-HR"/>
        </w:rPr>
        <w:t>Kundek</w:t>
      </w:r>
      <w:proofErr w:type="spellEnd"/>
      <w:r w:rsidRPr="004170D8">
        <w:rPr>
          <w:rFonts w:ascii="Arial" w:eastAsia="Times New Roman" w:hAnsi="Arial" w:cs="Arial"/>
          <w:spacing w:val="-3"/>
          <w:sz w:val="24"/>
          <w:szCs w:val="24"/>
          <w:lang w:eastAsia="hr-HR"/>
        </w:rPr>
        <w:t xml:space="preserve"> ,</w:t>
      </w:r>
      <w:proofErr w:type="spellStart"/>
      <w:r w:rsidRPr="004170D8">
        <w:rPr>
          <w:rFonts w:ascii="Arial" w:eastAsia="Times New Roman" w:hAnsi="Arial" w:cs="Arial"/>
          <w:spacing w:val="-3"/>
          <w:sz w:val="24"/>
          <w:szCs w:val="24"/>
          <w:lang w:eastAsia="hr-HR"/>
        </w:rPr>
        <w:t>Caginec</w:t>
      </w:r>
      <w:proofErr w:type="spellEnd"/>
      <w:r w:rsidRPr="004170D8">
        <w:rPr>
          <w:rFonts w:ascii="Arial" w:eastAsia="Times New Roman" w:hAnsi="Arial" w:cs="Arial"/>
          <w:spacing w:val="-3"/>
          <w:sz w:val="24"/>
          <w:szCs w:val="24"/>
          <w:lang w:eastAsia="hr-HR"/>
        </w:rPr>
        <w:t xml:space="preserve">                                                         21.000,00 kuna </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-KUD Posavec-</w:t>
      </w:r>
      <w:proofErr w:type="spellStart"/>
      <w:r w:rsidRPr="004170D8">
        <w:rPr>
          <w:rFonts w:ascii="Arial" w:eastAsia="Times New Roman" w:hAnsi="Arial" w:cs="Arial"/>
          <w:spacing w:val="-3"/>
          <w:sz w:val="24"/>
          <w:szCs w:val="24"/>
          <w:lang w:eastAsia="hr-HR"/>
        </w:rPr>
        <w:t>Dubrovčak</w:t>
      </w:r>
      <w:proofErr w:type="spellEnd"/>
      <w:r w:rsidRPr="004170D8">
        <w:rPr>
          <w:rFonts w:ascii="Arial" w:eastAsia="Times New Roman" w:hAnsi="Arial" w:cs="Arial"/>
          <w:spacing w:val="-3"/>
          <w:sz w:val="24"/>
          <w:szCs w:val="24"/>
          <w:lang w:eastAsia="hr-HR"/>
        </w:rPr>
        <w:t xml:space="preserve"> Lijevi – </w:t>
      </w:r>
      <w:proofErr w:type="spellStart"/>
      <w:r w:rsidRPr="004170D8">
        <w:rPr>
          <w:rFonts w:ascii="Arial" w:eastAsia="Times New Roman" w:hAnsi="Arial" w:cs="Arial"/>
          <w:spacing w:val="-3"/>
          <w:sz w:val="24"/>
          <w:szCs w:val="24"/>
          <w:lang w:eastAsia="hr-HR"/>
        </w:rPr>
        <w:t>Topolje</w:t>
      </w:r>
      <w:proofErr w:type="spellEnd"/>
      <w:r w:rsidRPr="004170D8">
        <w:rPr>
          <w:rFonts w:ascii="Arial" w:eastAsia="Times New Roman" w:hAnsi="Arial" w:cs="Arial"/>
          <w:spacing w:val="-3"/>
          <w:sz w:val="24"/>
          <w:szCs w:val="24"/>
          <w:lang w:eastAsia="hr-HR"/>
        </w:rPr>
        <w:t xml:space="preserve">                                    21.000,00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-ŽVS Ive, Ivanić-Grad                                                                    21.000,00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-Puhački orkestar Posavac, Ivanić-Grad                                       20.000,00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-Udruga nadbiskup J.J. Posilović, Ivanić-Grad                             10.000,00 kuna </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-Udruga Tri rijeke HPOI Ivanić-Grad                                               8.000,00 kuna </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-Hrvatska udruga </w:t>
      </w:r>
      <w:proofErr w:type="spellStart"/>
      <w:r w:rsidRPr="004170D8">
        <w:rPr>
          <w:rFonts w:ascii="Arial" w:eastAsia="Times New Roman" w:hAnsi="Arial" w:cs="Arial"/>
          <w:spacing w:val="-3"/>
          <w:sz w:val="24"/>
          <w:szCs w:val="24"/>
          <w:lang w:eastAsia="hr-HR"/>
        </w:rPr>
        <w:t>Ars</w:t>
      </w:r>
      <w:proofErr w:type="spellEnd"/>
      <w:r w:rsidRPr="004170D8">
        <w:rPr>
          <w:rFonts w:ascii="Arial" w:eastAsia="Times New Roman" w:hAnsi="Arial" w:cs="Arial"/>
          <w:spacing w:val="-3"/>
          <w:sz w:val="24"/>
          <w:szCs w:val="24"/>
          <w:lang w:eastAsia="hr-HR"/>
        </w:rPr>
        <w:t xml:space="preserve"> organi </w:t>
      </w:r>
      <w:proofErr w:type="spellStart"/>
      <w:r w:rsidRPr="004170D8">
        <w:rPr>
          <w:rFonts w:ascii="Arial" w:eastAsia="Times New Roman" w:hAnsi="Arial" w:cs="Arial"/>
          <w:spacing w:val="-3"/>
          <w:sz w:val="24"/>
          <w:szCs w:val="24"/>
          <w:lang w:eastAsia="hr-HR"/>
        </w:rPr>
        <w:t>Sisciae</w:t>
      </w:r>
      <w:proofErr w:type="spellEnd"/>
      <w:r w:rsidRPr="004170D8">
        <w:rPr>
          <w:rFonts w:ascii="Arial" w:eastAsia="Times New Roman" w:hAnsi="Arial" w:cs="Arial"/>
          <w:spacing w:val="-3"/>
          <w:sz w:val="24"/>
          <w:szCs w:val="24"/>
          <w:lang w:eastAsia="hr-HR"/>
        </w:rPr>
        <w:t>, Sisak                                    5.000,00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-Rezerva                                                                                        19.000,00 kuna.</w:t>
      </w:r>
    </w:p>
    <w:p w:rsidR="0004776E" w:rsidRPr="004170D8" w:rsidRDefault="0004776E" w:rsidP="0004776E">
      <w:pPr>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U skladu s potpisanim Ugovorima a temeljem izrađenih naloga, gradonačelnik je donio sljedeće odluke o isplatama: </w:t>
      </w:r>
    </w:p>
    <w:p w:rsidR="0004776E" w:rsidRPr="004170D8" w:rsidRDefault="0004776E" w:rsidP="0004776E">
      <w:pPr>
        <w:jc w:val="both"/>
        <w:rPr>
          <w:rFonts w:ascii="Arial" w:hAnsi="Arial" w:cs="Arial"/>
          <w:spacing w:val="-3"/>
          <w:sz w:val="24"/>
          <w:szCs w:val="24"/>
        </w:rPr>
      </w:pPr>
      <w:r w:rsidRPr="004170D8">
        <w:rPr>
          <w:rFonts w:ascii="Arial" w:hAnsi="Arial" w:cs="Arial"/>
          <w:noProof/>
          <w:sz w:val="24"/>
          <w:szCs w:val="24"/>
          <w:lang w:eastAsia="hr-HR"/>
        </w:rPr>
        <w:drawing>
          <wp:inline distT="0" distB="0" distL="0" distR="0">
            <wp:extent cx="4895850" cy="857250"/>
            <wp:effectExtent l="0" t="0" r="0" b="0"/>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95850" cy="857250"/>
                    </a:xfrm>
                    <a:prstGeom prst="rect">
                      <a:avLst/>
                    </a:prstGeom>
                    <a:noFill/>
                    <a:ln>
                      <a:noFill/>
                    </a:ln>
                  </pic:spPr>
                </pic:pic>
              </a:graphicData>
            </a:graphic>
          </wp:inline>
        </w:drawing>
      </w:r>
    </w:p>
    <w:p w:rsidR="0004776E" w:rsidRPr="004170D8" w:rsidRDefault="0004776E" w:rsidP="0004776E">
      <w:pPr>
        <w:jc w:val="both"/>
        <w:rPr>
          <w:rFonts w:ascii="Arial" w:hAnsi="Arial" w:cs="Arial"/>
          <w:spacing w:val="-3"/>
          <w:sz w:val="24"/>
          <w:szCs w:val="24"/>
        </w:rPr>
      </w:pPr>
    </w:p>
    <w:p w:rsidR="0004776E" w:rsidRPr="004170D8" w:rsidRDefault="0004776E" w:rsidP="0004776E">
      <w:pPr>
        <w:jc w:val="both"/>
        <w:rPr>
          <w:rFonts w:ascii="Arial" w:hAnsi="Arial" w:cs="Arial"/>
          <w:spacing w:val="-3"/>
          <w:sz w:val="24"/>
          <w:szCs w:val="24"/>
        </w:rPr>
      </w:pPr>
    </w:p>
    <w:p w:rsidR="0004776E" w:rsidRPr="004170D8" w:rsidRDefault="0004776E" w:rsidP="0004776E">
      <w:pPr>
        <w:pStyle w:val="Normal2"/>
        <w:jc w:val="both"/>
        <w:rPr>
          <w:rFonts w:ascii="Arial" w:hAnsi="Arial" w:cs="Arial"/>
          <w:b/>
          <w:spacing w:val="-3"/>
          <w:sz w:val="24"/>
          <w:szCs w:val="24"/>
        </w:rPr>
      </w:pPr>
    </w:p>
    <w:p w:rsidR="0004776E" w:rsidRPr="004170D8" w:rsidRDefault="0004776E" w:rsidP="0004776E">
      <w:pPr>
        <w:widowControl w:val="0"/>
        <w:jc w:val="both"/>
        <w:rPr>
          <w:rFonts w:ascii="Arial" w:eastAsia="Times New Roman" w:hAnsi="Arial" w:cs="Arial"/>
          <w:sz w:val="24"/>
          <w:szCs w:val="24"/>
          <w:lang w:eastAsia="hr-HR"/>
        </w:rPr>
      </w:pPr>
      <w:r w:rsidRPr="004170D8">
        <w:rPr>
          <w:rFonts w:ascii="Arial" w:eastAsia="Times New Roman" w:hAnsi="Arial" w:cs="Arial"/>
          <w:sz w:val="24"/>
          <w:szCs w:val="24"/>
          <w:lang w:eastAsia="hr-HR"/>
        </w:rPr>
        <w:t>Istim Zaključkom gradonačelnik je utvrdio iznos potpore za sufinanciranje troška tiska jednog književnog djela autoru s područja grada Ivanić-Grada u iznosu do 2.000,00 kn odnosno iznos potpore za sufinanciranje troška tiska kataloga/pozivnica za jednu samostalnu izložbu autora s područja Grada Ivanić-Grada u iznosu do 2.000,00 kn pa su donesene Odluke i sklopljeni sljedeći ugovori o asignaciji temeljem kojih je izvršeno plaćanje usluga tiska:</w:t>
      </w:r>
    </w:p>
    <w:p w:rsidR="0004776E" w:rsidRPr="004170D8" w:rsidRDefault="0004776E" w:rsidP="0004776E">
      <w:pPr>
        <w:pStyle w:val="Normal2"/>
        <w:jc w:val="both"/>
        <w:rPr>
          <w:rFonts w:ascii="Arial" w:hAnsi="Arial" w:cs="Arial"/>
          <w:b/>
          <w:spacing w:val="-3"/>
          <w:sz w:val="24"/>
          <w:szCs w:val="24"/>
        </w:rPr>
      </w:pPr>
      <w:r w:rsidRPr="004170D8">
        <w:rPr>
          <w:rFonts w:ascii="Arial" w:hAnsi="Arial" w:cs="Arial"/>
          <w:noProof/>
          <w:sz w:val="24"/>
          <w:szCs w:val="24"/>
        </w:rPr>
        <w:drawing>
          <wp:inline distT="0" distB="0" distL="0" distR="0">
            <wp:extent cx="4514850" cy="809625"/>
            <wp:effectExtent l="0" t="0" r="0" b="9525"/>
            <wp:docPr id="64" name="Slika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4850" cy="80962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noProof/>
          <w:sz w:val="24"/>
          <w:szCs w:val="24"/>
        </w:rPr>
      </w:pPr>
    </w:p>
    <w:p w:rsidR="0004776E" w:rsidRPr="004170D8" w:rsidRDefault="0004776E" w:rsidP="0004776E">
      <w:pPr>
        <w:pStyle w:val="Normal2"/>
        <w:jc w:val="both"/>
        <w:rPr>
          <w:rFonts w:ascii="Arial" w:hAnsi="Arial" w:cs="Arial"/>
          <w:b/>
          <w:sz w:val="24"/>
          <w:szCs w:val="24"/>
        </w:rPr>
      </w:pPr>
      <w:r w:rsidRPr="004170D8">
        <w:rPr>
          <w:rFonts w:ascii="Arial" w:hAnsi="Arial" w:cs="Arial"/>
          <w:b/>
          <w:sz w:val="24"/>
          <w:szCs w:val="24"/>
        </w:rPr>
        <w:t>Ostale udruge civilnog društva</w:t>
      </w: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widowControl w:val="0"/>
        <w:jc w:val="both"/>
        <w:rPr>
          <w:rFonts w:ascii="Arial" w:eastAsia="Times New Roman" w:hAnsi="Arial" w:cs="Arial"/>
          <w:bCs/>
          <w:spacing w:val="-3"/>
          <w:sz w:val="24"/>
          <w:szCs w:val="24"/>
          <w:lang w:eastAsia="hr-HR"/>
        </w:rPr>
      </w:pPr>
      <w:r w:rsidRPr="004170D8">
        <w:rPr>
          <w:rFonts w:ascii="Arial" w:eastAsia="Times New Roman" w:hAnsi="Arial" w:cs="Arial"/>
          <w:spacing w:val="-3"/>
          <w:sz w:val="24"/>
          <w:szCs w:val="24"/>
          <w:lang w:eastAsia="hr-HR"/>
        </w:rPr>
        <w:t xml:space="preserve">Konačnu raspodjelu sredstava za programe/projekte/manifestacije ostalih udruga civilnog društva gradonačelnik je donio, na temelju prijedloga </w:t>
      </w:r>
      <w:r w:rsidRPr="004170D8">
        <w:rPr>
          <w:rFonts w:ascii="Arial" w:eastAsia="Times New Roman" w:hAnsi="Arial" w:cs="Arial"/>
          <w:bCs/>
          <w:spacing w:val="-3"/>
          <w:sz w:val="24"/>
          <w:szCs w:val="24"/>
          <w:lang w:eastAsia="hr-HR"/>
        </w:rPr>
        <w:t>Povjerenstva za ocjenjivanje i predlaganje programa financiranja javnih potreba u područjima kulture, tehničke kulture, sporta, civilnog društva, zdravstva i socijalne skrbi Grada Ivanić-Grada za 2019., svojim Zaključkom od 18.04.2019. za sljedeće udruge:</w:t>
      </w:r>
    </w:p>
    <w:p w:rsidR="0004776E" w:rsidRPr="004170D8" w:rsidRDefault="0004776E" w:rsidP="0004776E">
      <w:pPr>
        <w:widowControl w:val="0"/>
        <w:jc w:val="both"/>
        <w:rPr>
          <w:rFonts w:ascii="Arial" w:eastAsia="Times New Roman" w:hAnsi="Arial" w:cs="Arial"/>
          <w:spacing w:val="-3"/>
          <w:sz w:val="24"/>
          <w:szCs w:val="24"/>
          <w:lang w:eastAsia="hr-HR"/>
        </w:rPr>
      </w:pP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Zajednica udruga proizašlih iz Domovinskog rata  160.000,00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Povijesna postrojba Ivanić-Grad-10.satnija Ivanić    30.000,00 kuna </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Udruga Veselje, Ivanić-Grad                                     25.000,00 kuna   </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Fašnička udruga Žaba, Ivanić-Grad                          23.000,00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Udruga </w:t>
      </w:r>
      <w:proofErr w:type="spellStart"/>
      <w:r w:rsidRPr="004170D8">
        <w:rPr>
          <w:rFonts w:ascii="Arial" w:eastAsia="Times New Roman" w:hAnsi="Arial" w:cs="Arial"/>
          <w:color w:val="000000"/>
          <w:sz w:val="24"/>
          <w:szCs w:val="24"/>
          <w:lang w:eastAsia="hr-HR"/>
        </w:rPr>
        <w:t>Tetragon</w:t>
      </w:r>
      <w:proofErr w:type="spellEnd"/>
      <w:r w:rsidRPr="004170D8">
        <w:rPr>
          <w:rFonts w:ascii="Arial" w:eastAsia="Times New Roman" w:hAnsi="Arial" w:cs="Arial"/>
          <w:color w:val="000000"/>
          <w:sz w:val="24"/>
          <w:szCs w:val="24"/>
          <w:lang w:eastAsia="hr-HR"/>
        </w:rPr>
        <w:t>, Ivanić-Grad                                   20.000,00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Udruga Tvornica </w:t>
      </w:r>
      <w:proofErr w:type="spellStart"/>
      <w:r w:rsidRPr="004170D8">
        <w:rPr>
          <w:rFonts w:ascii="Arial" w:eastAsia="Times New Roman" w:hAnsi="Arial" w:cs="Arial"/>
          <w:color w:val="000000"/>
          <w:sz w:val="24"/>
          <w:szCs w:val="24"/>
          <w:lang w:eastAsia="hr-HR"/>
        </w:rPr>
        <w:t>smijeha,Ivanić</w:t>
      </w:r>
      <w:proofErr w:type="spellEnd"/>
      <w:r w:rsidRPr="004170D8">
        <w:rPr>
          <w:rFonts w:ascii="Arial" w:eastAsia="Times New Roman" w:hAnsi="Arial" w:cs="Arial"/>
          <w:color w:val="000000"/>
          <w:sz w:val="24"/>
          <w:szCs w:val="24"/>
          <w:lang w:eastAsia="hr-HR"/>
        </w:rPr>
        <w:t>-Grad                       20.000,00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Kinološka udruga Ivanić-Grad                                   20.000,00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Elektronički i računalni klub Ivanić-Grad                   20.000,00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DPP-Društvo prijatelja prirode, Ivanić-Grad              15.000,00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Prijatelji baštine, Ivanić-Grad                                    13.000,00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UHVIDRA Ivanić-Grad                                              10.000,00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w:t>
      </w:r>
      <w:r w:rsidRPr="004170D8">
        <w:rPr>
          <w:rFonts w:ascii="Arial" w:eastAsia="Times New Roman" w:hAnsi="Arial" w:cs="Arial"/>
          <w:bCs/>
          <w:color w:val="000000"/>
          <w:sz w:val="24"/>
          <w:szCs w:val="24"/>
          <w:lang w:eastAsia="hr-HR"/>
        </w:rPr>
        <w:t xml:space="preserve"> Športski klub Otok, Ivanić-Grad                                10.000,00 kuna</w:t>
      </w:r>
      <w:r w:rsidRPr="004170D8">
        <w:rPr>
          <w:rFonts w:ascii="Arial" w:eastAsia="Times New Roman" w:hAnsi="Arial" w:cs="Arial"/>
          <w:color w:val="000000"/>
          <w:sz w:val="24"/>
          <w:szCs w:val="24"/>
          <w:lang w:eastAsia="hr-HR"/>
        </w:rPr>
        <w:t xml:space="preserve"> </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Društvo Zlatno doba, </w:t>
      </w:r>
      <w:proofErr w:type="spellStart"/>
      <w:r w:rsidRPr="004170D8">
        <w:rPr>
          <w:rFonts w:ascii="Arial" w:eastAsia="Times New Roman" w:hAnsi="Arial" w:cs="Arial"/>
          <w:color w:val="000000"/>
          <w:sz w:val="24"/>
          <w:szCs w:val="24"/>
          <w:lang w:eastAsia="hr-HR"/>
        </w:rPr>
        <w:t>Caginec</w:t>
      </w:r>
      <w:proofErr w:type="spellEnd"/>
      <w:r w:rsidRPr="004170D8">
        <w:rPr>
          <w:rFonts w:ascii="Arial" w:eastAsia="Times New Roman" w:hAnsi="Arial" w:cs="Arial"/>
          <w:color w:val="000000"/>
          <w:sz w:val="24"/>
          <w:szCs w:val="24"/>
          <w:lang w:eastAsia="hr-HR"/>
        </w:rPr>
        <w:t xml:space="preserve">          </w:t>
      </w:r>
      <w:r w:rsidRPr="004170D8">
        <w:rPr>
          <w:rFonts w:ascii="Arial" w:eastAsia="Times New Roman" w:hAnsi="Arial" w:cs="Arial"/>
          <w:color w:val="000000"/>
          <w:sz w:val="24"/>
          <w:szCs w:val="24"/>
          <w:lang w:eastAsia="hr-HR"/>
        </w:rPr>
        <w:tab/>
        <w:t xml:space="preserve">                      9.000,00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Plesna udruga </w:t>
      </w:r>
      <w:proofErr w:type="spellStart"/>
      <w:r w:rsidRPr="004170D8">
        <w:rPr>
          <w:rFonts w:ascii="Arial" w:eastAsia="Times New Roman" w:hAnsi="Arial" w:cs="Arial"/>
          <w:color w:val="000000"/>
          <w:sz w:val="24"/>
          <w:szCs w:val="24"/>
          <w:lang w:eastAsia="hr-HR"/>
        </w:rPr>
        <w:t>Magi</w:t>
      </w:r>
      <w:proofErr w:type="spellEnd"/>
      <w:r w:rsidRPr="004170D8">
        <w:rPr>
          <w:rFonts w:ascii="Arial" w:eastAsia="Times New Roman" w:hAnsi="Arial" w:cs="Arial"/>
          <w:color w:val="000000"/>
          <w:sz w:val="24"/>
          <w:szCs w:val="24"/>
          <w:lang w:eastAsia="hr-HR"/>
        </w:rPr>
        <w:t xml:space="preserve">, </w:t>
      </w:r>
      <w:proofErr w:type="spellStart"/>
      <w:r w:rsidRPr="004170D8">
        <w:rPr>
          <w:rFonts w:ascii="Arial" w:eastAsia="Times New Roman" w:hAnsi="Arial" w:cs="Arial"/>
          <w:color w:val="000000"/>
          <w:sz w:val="24"/>
          <w:szCs w:val="24"/>
          <w:lang w:eastAsia="hr-HR"/>
        </w:rPr>
        <w:t>Derežani</w:t>
      </w:r>
      <w:proofErr w:type="spellEnd"/>
      <w:r w:rsidRPr="004170D8">
        <w:rPr>
          <w:rFonts w:ascii="Arial" w:eastAsia="Times New Roman" w:hAnsi="Arial" w:cs="Arial"/>
          <w:color w:val="000000"/>
          <w:sz w:val="24"/>
          <w:szCs w:val="24"/>
          <w:lang w:eastAsia="hr-HR"/>
        </w:rPr>
        <w:t xml:space="preserve">                                   9.000,00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Udruga radnih pasa, Ivanić-Grad                               6.000, 00 kuna </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UHDDR 91 Otok Ivanić“, Ivanić-Grad                         5.000,00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Informatički klub </w:t>
      </w:r>
      <w:proofErr w:type="spellStart"/>
      <w:r w:rsidRPr="004170D8">
        <w:rPr>
          <w:rFonts w:ascii="Arial" w:eastAsia="Times New Roman" w:hAnsi="Arial" w:cs="Arial"/>
          <w:color w:val="000000"/>
          <w:sz w:val="24"/>
          <w:szCs w:val="24"/>
          <w:lang w:eastAsia="hr-HR"/>
        </w:rPr>
        <w:t>Net</w:t>
      </w:r>
      <w:proofErr w:type="spellEnd"/>
      <w:r w:rsidRPr="004170D8">
        <w:rPr>
          <w:rFonts w:ascii="Arial" w:eastAsia="Times New Roman" w:hAnsi="Arial" w:cs="Arial"/>
          <w:color w:val="000000"/>
          <w:sz w:val="24"/>
          <w:szCs w:val="24"/>
          <w:lang w:eastAsia="hr-HR"/>
        </w:rPr>
        <w:t xml:space="preserve"> Ivanić-Grad                               5.000,00 kuna</w:t>
      </w:r>
    </w:p>
    <w:p w:rsidR="0004776E" w:rsidRPr="004170D8" w:rsidRDefault="0004776E" w:rsidP="0004776E">
      <w:pPr>
        <w:widowControl w:val="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te je, u skladu s potpisanim Ugovorima a temeljem izrađenih naloga, donio sljedeće odluke o isplatama: </w:t>
      </w:r>
    </w:p>
    <w:p w:rsidR="0004776E" w:rsidRPr="004170D8" w:rsidRDefault="0004776E" w:rsidP="0004776E">
      <w:pPr>
        <w:jc w:val="both"/>
        <w:rPr>
          <w:rFonts w:ascii="Arial" w:eastAsia="Times New Roman" w:hAnsi="Arial" w:cs="Arial"/>
          <w:sz w:val="24"/>
          <w:szCs w:val="24"/>
          <w:lang w:eastAsia="hr-HR"/>
        </w:rPr>
      </w:pPr>
      <w:r w:rsidRPr="004170D8">
        <w:rPr>
          <w:rFonts w:ascii="Arial" w:hAnsi="Arial" w:cs="Arial"/>
          <w:noProof/>
          <w:sz w:val="24"/>
          <w:szCs w:val="24"/>
          <w:lang w:eastAsia="hr-HR"/>
        </w:rPr>
        <w:drawing>
          <wp:inline distT="0" distB="0" distL="0" distR="0">
            <wp:extent cx="5648325" cy="1609725"/>
            <wp:effectExtent l="0" t="0" r="9525" b="9525"/>
            <wp:docPr id="63" name="Slik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48325" cy="160972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widowControl w:val="0"/>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Temeljem pojedinačnih molbi udruga zaprimljenih mimo Javnog poziva, a na osnovi Mišljenja Povjerenstva za izravnu dodjelu financijskih sredstava udrugama /organizacijama civilnog društva, osnovanog Odlukom gradonačelnika od 3.4.2018.g. gradonačelnik je donio Zaključke te su s udrugama sklopljeni Ugovori o izravnoj dodjeli financijskih sredstava udrugama/organizacijama civilnog društva iz Proračuna Grada Ivanić-Grada za provedbu programa Korisnika u 2019. godini. Sredstva su odobrena i donesene su odluke o isplatama za sljedeće udruge:</w:t>
      </w:r>
    </w:p>
    <w:p w:rsidR="0004776E" w:rsidRPr="004170D8" w:rsidRDefault="0004776E" w:rsidP="0004776E">
      <w:pPr>
        <w:widowControl w:val="0"/>
        <w:rPr>
          <w:rFonts w:ascii="Arial" w:eastAsia="Times New Roman" w:hAnsi="Arial" w:cs="Arial"/>
          <w:spacing w:val="-3"/>
          <w:sz w:val="24"/>
          <w:szCs w:val="24"/>
          <w:lang w:eastAsia="hr-HR"/>
        </w:rPr>
      </w:pPr>
      <w:r w:rsidRPr="004170D8">
        <w:rPr>
          <w:rFonts w:ascii="Arial" w:hAnsi="Arial" w:cs="Arial"/>
          <w:noProof/>
          <w:sz w:val="24"/>
          <w:szCs w:val="24"/>
          <w:lang w:eastAsia="hr-HR"/>
        </w:rPr>
        <w:drawing>
          <wp:inline distT="0" distB="0" distL="0" distR="0">
            <wp:extent cx="5648325" cy="1609725"/>
            <wp:effectExtent l="0" t="0" r="9525" b="9525"/>
            <wp:docPr id="62" name="Slik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48325" cy="160972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ind w:left="-180"/>
        <w:jc w:val="both"/>
        <w:rPr>
          <w:rFonts w:ascii="Arial" w:hAnsi="Arial" w:cs="Arial"/>
          <w:spacing w:val="-3"/>
          <w:sz w:val="24"/>
          <w:szCs w:val="24"/>
        </w:rPr>
      </w:pPr>
    </w:p>
    <w:p w:rsidR="0004776E" w:rsidRPr="004170D8" w:rsidRDefault="0004776E" w:rsidP="0004776E">
      <w:pPr>
        <w:widowControl w:val="0"/>
        <w:ind w:left="-18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 xml:space="preserve">Sredstva za razdoblje 7.-12.mjesec 2019. raspoređena su udrugama, temeljem Zaključaka gradonačelnika, u okviru planiranih sredstava Proračunom Grada Ivanić-Grada za 2019. godinu. </w:t>
      </w:r>
    </w:p>
    <w:p w:rsidR="0004776E" w:rsidRPr="004170D8" w:rsidRDefault="0004776E" w:rsidP="0004776E">
      <w:pPr>
        <w:pStyle w:val="Normal2"/>
        <w:ind w:left="-180"/>
        <w:jc w:val="both"/>
        <w:rPr>
          <w:rFonts w:ascii="Arial" w:hAnsi="Arial" w:cs="Arial"/>
          <w:spacing w:val="-3"/>
          <w:sz w:val="24"/>
          <w:szCs w:val="24"/>
        </w:rPr>
      </w:pPr>
    </w:p>
    <w:p w:rsidR="0004776E" w:rsidRPr="004170D8" w:rsidRDefault="0004776E" w:rsidP="0004776E">
      <w:pPr>
        <w:widowControl w:val="0"/>
        <w:ind w:left="-180"/>
        <w:jc w:val="both"/>
        <w:rPr>
          <w:rFonts w:ascii="Arial" w:eastAsia="Times New Roman" w:hAnsi="Arial" w:cs="Arial"/>
          <w:spacing w:val="-3"/>
          <w:sz w:val="24"/>
          <w:szCs w:val="24"/>
          <w:lang w:eastAsia="hr-HR"/>
        </w:rPr>
      </w:pPr>
      <w:r w:rsidRPr="004170D8">
        <w:rPr>
          <w:rFonts w:ascii="Arial" w:eastAsia="Times New Roman" w:hAnsi="Arial" w:cs="Arial"/>
          <w:b/>
          <w:color w:val="000000"/>
          <w:sz w:val="24"/>
          <w:szCs w:val="24"/>
          <w:lang w:eastAsia="hr-HR"/>
        </w:rPr>
        <w:t xml:space="preserve">Udruge umirovljenika </w:t>
      </w:r>
    </w:p>
    <w:p w:rsidR="0004776E" w:rsidRPr="004170D8" w:rsidRDefault="0004776E" w:rsidP="0004776E">
      <w:pPr>
        <w:jc w:val="both"/>
        <w:rPr>
          <w:rFonts w:ascii="Arial" w:eastAsia="Calibri" w:hAnsi="Arial" w:cs="Arial"/>
          <w:b/>
          <w:color w:val="000000"/>
          <w:sz w:val="24"/>
          <w:szCs w:val="24"/>
          <w:lang w:eastAsia="hr-HR"/>
        </w:rPr>
      </w:pPr>
      <w:r w:rsidRPr="004170D8">
        <w:rPr>
          <w:rFonts w:ascii="Arial" w:eastAsia="Calibri" w:hAnsi="Arial" w:cs="Arial"/>
          <w:spacing w:val="-3"/>
          <w:sz w:val="24"/>
          <w:szCs w:val="24"/>
        </w:rPr>
        <w:t xml:space="preserve">Konačnu raspodjelu sredstava za programe/projekte/manifestacije umirovljeničkih  udruga gradonačelnik je donio, na temelju prijedloga </w:t>
      </w:r>
      <w:r w:rsidRPr="004170D8">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2019., svojim Zaključkom od 18.04.2019. za sljedeće udruge:</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 Gradska udruga umirovljenika Ivanić-Grad                         75.000,00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 Udruga umirovljenika i građana Treća </w:t>
      </w:r>
      <w:proofErr w:type="spellStart"/>
      <w:r w:rsidRPr="004170D8">
        <w:rPr>
          <w:rFonts w:ascii="Arial" w:eastAsia="Times New Roman" w:hAnsi="Arial" w:cs="Arial"/>
          <w:color w:val="000000"/>
          <w:sz w:val="24"/>
          <w:szCs w:val="24"/>
          <w:lang w:eastAsia="hr-HR"/>
        </w:rPr>
        <w:t>dob,Ivanić</w:t>
      </w:r>
      <w:proofErr w:type="spellEnd"/>
      <w:r w:rsidRPr="004170D8">
        <w:rPr>
          <w:rFonts w:ascii="Arial" w:eastAsia="Times New Roman" w:hAnsi="Arial" w:cs="Arial"/>
          <w:color w:val="000000"/>
          <w:sz w:val="24"/>
          <w:szCs w:val="24"/>
          <w:lang w:eastAsia="hr-HR"/>
        </w:rPr>
        <w:t>-Grad      40.000,00 kuna</w:t>
      </w:r>
    </w:p>
    <w:p w:rsidR="0004776E" w:rsidRPr="004170D8" w:rsidRDefault="0004776E" w:rsidP="0004776E">
      <w:pPr>
        <w:widowControl w:val="0"/>
        <w:ind w:left="-18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Sredstva za programe umirovljeničkih udruga za razdoblje 7.-12.mjesec 2019. su raspoređena u okviru planiranih Proračunom Grada Ivanić-Grada za 2019 godinu a temeljem Zaključka gradonačelnika od 18.4.2019.g.donesena je odluka o isplati:</w:t>
      </w: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ind w:left="-180" w:firstLine="720"/>
        <w:jc w:val="both"/>
        <w:rPr>
          <w:rFonts w:ascii="Arial" w:hAnsi="Arial" w:cs="Arial"/>
          <w:spacing w:val="-3"/>
          <w:sz w:val="24"/>
          <w:szCs w:val="24"/>
        </w:rPr>
      </w:pPr>
      <w:r w:rsidRPr="004170D8">
        <w:rPr>
          <w:rFonts w:ascii="Arial" w:hAnsi="Arial" w:cs="Arial"/>
          <w:noProof/>
          <w:sz w:val="24"/>
          <w:szCs w:val="24"/>
        </w:rPr>
        <w:drawing>
          <wp:inline distT="0" distB="0" distL="0" distR="0">
            <wp:extent cx="5314950" cy="219075"/>
            <wp:effectExtent l="0" t="0" r="0" b="9525"/>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14950" cy="219075"/>
                    </a:xfrm>
                    <a:prstGeom prst="rect">
                      <a:avLst/>
                    </a:prstGeom>
                    <a:noFill/>
                    <a:ln>
                      <a:noFill/>
                    </a:ln>
                  </pic:spPr>
                </pic:pic>
              </a:graphicData>
            </a:graphic>
          </wp:inline>
        </w:drawing>
      </w:r>
    </w:p>
    <w:p w:rsidR="0004776E" w:rsidRPr="004170D8" w:rsidRDefault="0004776E" w:rsidP="0004776E">
      <w:pPr>
        <w:pStyle w:val="Normal2"/>
        <w:ind w:left="-180" w:firstLine="720"/>
        <w:jc w:val="both"/>
        <w:rPr>
          <w:rFonts w:ascii="Arial" w:hAnsi="Arial" w:cs="Arial"/>
          <w:spacing w:val="-3"/>
          <w:sz w:val="24"/>
          <w:szCs w:val="24"/>
        </w:rPr>
      </w:pPr>
    </w:p>
    <w:p w:rsidR="0004776E" w:rsidRPr="004170D8" w:rsidRDefault="0004776E" w:rsidP="0004776E">
      <w:pPr>
        <w:pStyle w:val="Normal2"/>
        <w:ind w:left="-180" w:firstLine="720"/>
        <w:jc w:val="both"/>
        <w:rPr>
          <w:rFonts w:ascii="Arial" w:hAnsi="Arial" w:cs="Arial"/>
          <w:spacing w:val="-3"/>
          <w:sz w:val="24"/>
          <w:szCs w:val="24"/>
        </w:rPr>
      </w:pPr>
    </w:p>
    <w:p w:rsidR="0004776E" w:rsidRPr="004170D8" w:rsidRDefault="0004776E" w:rsidP="0004776E">
      <w:pPr>
        <w:widowControl w:val="0"/>
        <w:ind w:left="-142"/>
        <w:jc w:val="both"/>
        <w:rPr>
          <w:rFonts w:ascii="Arial" w:eastAsia="Times New Roman" w:hAnsi="Arial" w:cs="Arial"/>
          <w:b/>
          <w:spacing w:val="-3"/>
          <w:sz w:val="24"/>
          <w:szCs w:val="24"/>
          <w:lang w:eastAsia="hr-HR"/>
        </w:rPr>
      </w:pPr>
      <w:r w:rsidRPr="004170D8">
        <w:rPr>
          <w:rFonts w:ascii="Arial" w:eastAsia="Times New Roman" w:hAnsi="Arial" w:cs="Arial"/>
          <w:b/>
          <w:spacing w:val="-3"/>
          <w:sz w:val="24"/>
          <w:szCs w:val="24"/>
          <w:lang w:eastAsia="hr-HR"/>
        </w:rPr>
        <w:t xml:space="preserve">Udruge za promicanje zdravstveno-socijalnih programa   </w:t>
      </w:r>
    </w:p>
    <w:p w:rsidR="0004776E" w:rsidRPr="004170D8" w:rsidRDefault="0004776E" w:rsidP="0004776E">
      <w:pPr>
        <w:ind w:left="-142"/>
        <w:jc w:val="both"/>
        <w:rPr>
          <w:rFonts w:ascii="Arial" w:eastAsia="Calibri" w:hAnsi="Arial" w:cs="Arial"/>
          <w:b/>
          <w:color w:val="000000"/>
          <w:sz w:val="24"/>
          <w:szCs w:val="24"/>
          <w:lang w:eastAsia="hr-HR"/>
        </w:rPr>
      </w:pPr>
      <w:r w:rsidRPr="004170D8">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4170D8">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2019., svojim Zaključkom od 18.4.2019. za sljedeće udruge:</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xml:space="preserve">- Udruga roditelja djece i osoba s invaliditetom </w:t>
      </w:r>
    </w:p>
    <w:p w:rsidR="0004776E" w:rsidRPr="004170D8" w:rsidRDefault="0004776E" w:rsidP="0004776E">
      <w:pPr>
        <w:jc w:val="both"/>
        <w:rPr>
          <w:rFonts w:ascii="Arial" w:eastAsia="Times New Roman" w:hAnsi="Arial" w:cs="Arial"/>
          <w:sz w:val="24"/>
          <w:szCs w:val="24"/>
          <w:lang w:eastAsia="hr-HR"/>
        </w:rPr>
      </w:pPr>
      <w:r w:rsidRPr="004170D8">
        <w:rPr>
          <w:rFonts w:ascii="Arial" w:eastAsia="Times New Roman" w:hAnsi="Arial" w:cs="Arial"/>
          <w:color w:val="000000"/>
          <w:sz w:val="24"/>
          <w:szCs w:val="24"/>
          <w:lang w:eastAsia="hr-HR"/>
        </w:rPr>
        <w:t xml:space="preserve">  Mali princ,  Ivanić-Grad                                                </w:t>
      </w:r>
      <w:r w:rsidRPr="004170D8">
        <w:rPr>
          <w:rFonts w:ascii="Arial" w:eastAsia="Times New Roman" w:hAnsi="Arial" w:cs="Arial"/>
          <w:sz w:val="24"/>
          <w:szCs w:val="24"/>
          <w:lang w:eastAsia="hr-HR"/>
        </w:rPr>
        <w:t xml:space="preserve">                       65.000,00 kuna</w:t>
      </w:r>
    </w:p>
    <w:p w:rsidR="0004776E" w:rsidRPr="004170D8" w:rsidRDefault="0004776E" w:rsidP="0004776E">
      <w:pPr>
        <w:jc w:val="both"/>
        <w:rPr>
          <w:rFonts w:ascii="Arial" w:eastAsia="Times New Roman" w:hAnsi="Arial" w:cs="Arial"/>
          <w:sz w:val="24"/>
          <w:szCs w:val="24"/>
          <w:lang w:eastAsia="hr-HR"/>
        </w:rPr>
      </w:pPr>
      <w:r w:rsidRPr="004170D8">
        <w:rPr>
          <w:rFonts w:ascii="Arial" w:eastAsia="Times New Roman" w:hAnsi="Arial" w:cs="Arial"/>
          <w:sz w:val="24"/>
          <w:szCs w:val="24"/>
          <w:lang w:eastAsia="hr-HR"/>
        </w:rPr>
        <w:t>-.Udruga Beata, Ivanić-Grad                                                                 25.000,00 kuna</w:t>
      </w:r>
    </w:p>
    <w:p w:rsidR="0004776E" w:rsidRPr="004170D8" w:rsidRDefault="0004776E" w:rsidP="0004776E">
      <w:pPr>
        <w:jc w:val="both"/>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Udruga Edukacijom protiv raka dojke ZŽ                                              5.000,00 kuna</w:t>
      </w:r>
    </w:p>
    <w:p w:rsidR="0004776E" w:rsidRPr="004170D8" w:rsidRDefault="0004776E" w:rsidP="0004776E">
      <w:pPr>
        <w:rPr>
          <w:rFonts w:ascii="Arial" w:eastAsia="Times New Roman" w:hAnsi="Arial" w:cs="Arial"/>
          <w:color w:val="000000"/>
          <w:sz w:val="24"/>
          <w:szCs w:val="24"/>
          <w:lang w:eastAsia="hr-HR"/>
        </w:rPr>
      </w:pPr>
      <w:r w:rsidRPr="004170D8">
        <w:rPr>
          <w:rFonts w:ascii="Arial" w:eastAsia="Times New Roman" w:hAnsi="Arial" w:cs="Arial"/>
          <w:color w:val="000000"/>
          <w:sz w:val="24"/>
          <w:szCs w:val="24"/>
          <w:lang w:eastAsia="hr-HR"/>
        </w:rPr>
        <w:t>- rezerva                                                                                                  5.000,00 kuna</w:t>
      </w:r>
    </w:p>
    <w:p w:rsidR="0004776E" w:rsidRPr="004170D8" w:rsidRDefault="0004776E" w:rsidP="0004776E">
      <w:pPr>
        <w:widowControl w:val="0"/>
        <w:ind w:left="-18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Sredstva za zdravstveno-socijalne programe udruga za razdoblje 7.-12. mjesec 2019.g. su raspoređena u okviru planiranih Proračunom Grada Ivanić-Grada za 2019. godinu a temeljem Zaključka gradonačelnika od 18.4.2019.g.donesena je odluka o isplati:</w:t>
      </w:r>
    </w:p>
    <w:p w:rsidR="0004776E" w:rsidRPr="004170D8" w:rsidRDefault="0004776E" w:rsidP="0004776E">
      <w:pPr>
        <w:pStyle w:val="Normal2"/>
        <w:jc w:val="both"/>
        <w:rPr>
          <w:rFonts w:ascii="Arial" w:hAnsi="Arial" w:cs="Arial"/>
          <w:spacing w:val="-3"/>
          <w:sz w:val="24"/>
          <w:szCs w:val="24"/>
        </w:rPr>
      </w:pPr>
      <w:r w:rsidRPr="004170D8">
        <w:rPr>
          <w:rFonts w:ascii="Arial" w:hAnsi="Arial" w:cs="Arial"/>
          <w:noProof/>
          <w:sz w:val="24"/>
          <w:szCs w:val="24"/>
        </w:rPr>
        <w:drawing>
          <wp:inline distT="0" distB="0" distL="0" distR="0">
            <wp:extent cx="3552825" cy="295275"/>
            <wp:effectExtent l="0" t="0" r="9525" b="9525"/>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52825" cy="29527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b/>
          <w:spacing w:val="-3"/>
          <w:sz w:val="24"/>
          <w:szCs w:val="24"/>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widowControl w:val="0"/>
        <w:jc w:val="both"/>
        <w:rPr>
          <w:rFonts w:ascii="Arial" w:eastAsia="Times New Roman" w:hAnsi="Arial" w:cs="Arial"/>
          <w:b/>
          <w:color w:val="000000"/>
          <w:sz w:val="24"/>
          <w:szCs w:val="24"/>
          <w:lang w:eastAsia="hr-HR"/>
        </w:rPr>
      </w:pPr>
      <w:r w:rsidRPr="004170D8">
        <w:rPr>
          <w:rFonts w:ascii="Arial" w:eastAsia="Times New Roman" w:hAnsi="Arial" w:cs="Arial"/>
          <w:b/>
          <w:color w:val="000000"/>
          <w:sz w:val="24"/>
          <w:szCs w:val="24"/>
          <w:lang w:eastAsia="hr-HR"/>
        </w:rPr>
        <w:t>Sportske manifestacije od interesa za Grad Ivanić-Grad</w:t>
      </w:r>
    </w:p>
    <w:p w:rsidR="0004776E" w:rsidRPr="004170D8" w:rsidRDefault="0004776E" w:rsidP="0004776E">
      <w:pPr>
        <w:jc w:val="both"/>
        <w:rPr>
          <w:rFonts w:ascii="Arial" w:eastAsia="Calibri" w:hAnsi="Arial" w:cs="Arial"/>
          <w:b/>
          <w:color w:val="000000"/>
          <w:sz w:val="24"/>
          <w:szCs w:val="24"/>
          <w:lang w:eastAsia="hr-HR"/>
        </w:rPr>
      </w:pPr>
      <w:r w:rsidRPr="004170D8">
        <w:rPr>
          <w:rFonts w:ascii="Arial" w:eastAsia="Calibri" w:hAnsi="Arial" w:cs="Arial"/>
          <w:spacing w:val="-3"/>
          <w:sz w:val="24"/>
          <w:szCs w:val="24"/>
        </w:rPr>
        <w:t xml:space="preserve">Konačnu raspodjelu sredstava za programe/projekte/manifestacije udruga iz područja sporta-sportske manifestacije od interesa za Grad Ivanić-Grad,  gradonačelnik je donio, na temelju prijedloga </w:t>
      </w:r>
      <w:r w:rsidRPr="004170D8">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2019., svojim Zaključkom od 18.04.2019. za sljedeće udruge:</w:t>
      </w:r>
    </w:p>
    <w:p w:rsidR="0004776E" w:rsidRPr="004170D8" w:rsidRDefault="0004776E" w:rsidP="0004776E">
      <w:pPr>
        <w:jc w:val="both"/>
        <w:rPr>
          <w:rFonts w:ascii="Arial" w:eastAsia="Calibri" w:hAnsi="Arial" w:cs="Arial"/>
          <w:sz w:val="24"/>
          <w:szCs w:val="24"/>
        </w:rPr>
      </w:pPr>
      <w:r w:rsidRPr="004170D8">
        <w:rPr>
          <w:rFonts w:ascii="Arial" w:eastAsia="Calibri" w:hAnsi="Arial" w:cs="Arial"/>
          <w:sz w:val="24"/>
          <w:szCs w:val="24"/>
        </w:rPr>
        <w:t>Biciklistički klub Ivanić, Ivanić-Grad</w:t>
      </w:r>
    </w:p>
    <w:p w:rsidR="0004776E" w:rsidRPr="004170D8" w:rsidRDefault="0004776E" w:rsidP="0004776E">
      <w:pPr>
        <w:jc w:val="both"/>
        <w:rPr>
          <w:rFonts w:ascii="Arial" w:eastAsia="Calibri" w:hAnsi="Arial" w:cs="Arial"/>
          <w:sz w:val="24"/>
          <w:szCs w:val="24"/>
        </w:rPr>
      </w:pPr>
      <w:r w:rsidRPr="004170D8">
        <w:rPr>
          <w:rFonts w:ascii="Arial" w:eastAsia="Calibri" w:hAnsi="Arial" w:cs="Arial"/>
          <w:sz w:val="24"/>
          <w:szCs w:val="24"/>
        </w:rPr>
        <w:t xml:space="preserve">(za 49.Memorijal Stjepan </w:t>
      </w:r>
      <w:proofErr w:type="spellStart"/>
      <w:r w:rsidRPr="004170D8">
        <w:rPr>
          <w:rFonts w:ascii="Arial" w:eastAsia="Calibri" w:hAnsi="Arial" w:cs="Arial"/>
          <w:sz w:val="24"/>
          <w:szCs w:val="24"/>
        </w:rPr>
        <w:t>Grgac</w:t>
      </w:r>
      <w:proofErr w:type="spellEnd"/>
      <w:r w:rsidRPr="004170D8">
        <w:rPr>
          <w:rFonts w:ascii="Arial" w:eastAsia="Calibri" w:hAnsi="Arial" w:cs="Arial"/>
          <w:sz w:val="24"/>
          <w:szCs w:val="24"/>
        </w:rPr>
        <w:t>)                                                      20.000,00 kuna</w:t>
      </w:r>
    </w:p>
    <w:p w:rsidR="0004776E" w:rsidRPr="004170D8" w:rsidRDefault="0004776E" w:rsidP="0004776E">
      <w:pPr>
        <w:jc w:val="both"/>
        <w:rPr>
          <w:rFonts w:ascii="Arial" w:eastAsia="Calibri" w:hAnsi="Arial" w:cs="Arial"/>
          <w:sz w:val="24"/>
          <w:szCs w:val="24"/>
        </w:rPr>
      </w:pPr>
      <w:r w:rsidRPr="004170D8">
        <w:rPr>
          <w:rFonts w:ascii="Arial" w:eastAsia="Calibri" w:hAnsi="Arial" w:cs="Arial"/>
          <w:sz w:val="24"/>
          <w:szCs w:val="24"/>
        </w:rPr>
        <w:t>ŠNM NK Naftaš Ivanić</w:t>
      </w:r>
    </w:p>
    <w:p w:rsidR="0004776E" w:rsidRPr="004170D8" w:rsidRDefault="0004776E" w:rsidP="0004776E">
      <w:pPr>
        <w:jc w:val="both"/>
        <w:rPr>
          <w:rFonts w:ascii="Arial" w:eastAsia="Calibri" w:hAnsi="Arial" w:cs="Arial"/>
          <w:sz w:val="24"/>
          <w:szCs w:val="24"/>
        </w:rPr>
      </w:pPr>
      <w:r w:rsidRPr="004170D8">
        <w:rPr>
          <w:rFonts w:ascii="Arial" w:eastAsia="Calibri" w:hAnsi="Arial" w:cs="Arial"/>
          <w:sz w:val="24"/>
          <w:szCs w:val="24"/>
        </w:rPr>
        <w:t xml:space="preserve">(za 17.međunarodni nogometni turnir </w:t>
      </w:r>
      <w:proofErr w:type="spellStart"/>
      <w:r w:rsidRPr="004170D8">
        <w:rPr>
          <w:rFonts w:ascii="Arial" w:eastAsia="Calibri" w:hAnsi="Arial" w:cs="Arial"/>
          <w:sz w:val="24"/>
          <w:szCs w:val="24"/>
        </w:rPr>
        <w:t>limača</w:t>
      </w:r>
      <w:proofErr w:type="spellEnd"/>
      <w:r w:rsidRPr="004170D8">
        <w:rPr>
          <w:rFonts w:ascii="Arial" w:eastAsia="Calibri" w:hAnsi="Arial" w:cs="Arial"/>
          <w:sz w:val="24"/>
          <w:szCs w:val="24"/>
        </w:rPr>
        <w:t>)                                     7.000,00 kuna.</w:t>
      </w:r>
    </w:p>
    <w:p w:rsidR="0004776E" w:rsidRPr="004170D8" w:rsidRDefault="0004776E" w:rsidP="0004776E">
      <w:pPr>
        <w:widowControl w:val="0"/>
        <w:jc w:val="both"/>
        <w:rPr>
          <w:rFonts w:ascii="Arial" w:eastAsia="Times New Roman" w:hAnsi="Arial" w:cs="Arial"/>
          <w:b/>
          <w:color w:val="000000"/>
          <w:sz w:val="24"/>
          <w:szCs w:val="24"/>
          <w:lang w:eastAsia="hr-HR"/>
        </w:rPr>
      </w:pPr>
    </w:p>
    <w:p w:rsidR="0004776E" w:rsidRPr="004170D8" w:rsidRDefault="0004776E" w:rsidP="0004776E">
      <w:pPr>
        <w:widowControl w:val="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Sredstva za sportske manifestacije od interesa za Grad Ivanić-Grad za razdoblje 1.-6. mjesec 2019.g. su raspoređena u okviru planiranih Proračunom Grada Ivanić-Grada za 2019. godinu a temeljem Zaključka gradonačelnika od 18.4.2019.g.donesena je odluka o isplati:</w:t>
      </w:r>
    </w:p>
    <w:p w:rsidR="0004776E" w:rsidRPr="004170D8" w:rsidRDefault="0004776E" w:rsidP="0004776E">
      <w:pPr>
        <w:jc w:val="both"/>
        <w:rPr>
          <w:rFonts w:ascii="Arial" w:hAnsi="Arial" w:cs="Arial"/>
          <w:noProof/>
          <w:sz w:val="24"/>
          <w:szCs w:val="24"/>
          <w:lang w:eastAsia="hr-HR"/>
        </w:rPr>
      </w:pPr>
      <w:r w:rsidRPr="004170D8">
        <w:rPr>
          <w:rFonts w:ascii="Arial" w:hAnsi="Arial" w:cs="Arial"/>
          <w:noProof/>
          <w:sz w:val="24"/>
          <w:szCs w:val="24"/>
          <w:lang w:eastAsia="hr-HR"/>
        </w:rPr>
        <w:drawing>
          <wp:inline distT="0" distB="0" distL="0" distR="0">
            <wp:extent cx="4591050" cy="200025"/>
            <wp:effectExtent l="0" t="0" r="0" b="9525"/>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91050" cy="200025"/>
                    </a:xfrm>
                    <a:prstGeom prst="rect">
                      <a:avLst/>
                    </a:prstGeom>
                    <a:noFill/>
                    <a:ln>
                      <a:noFill/>
                    </a:ln>
                  </pic:spPr>
                </pic:pic>
              </a:graphicData>
            </a:graphic>
          </wp:inline>
        </w:drawing>
      </w:r>
    </w:p>
    <w:p w:rsidR="0004776E" w:rsidRPr="004170D8" w:rsidRDefault="0004776E" w:rsidP="0004776E">
      <w:pPr>
        <w:jc w:val="both"/>
        <w:rPr>
          <w:rFonts w:ascii="Arial" w:hAnsi="Arial" w:cs="Arial"/>
          <w:noProof/>
          <w:sz w:val="24"/>
          <w:szCs w:val="24"/>
          <w:lang w:eastAsia="hr-HR"/>
        </w:rPr>
      </w:pPr>
    </w:p>
    <w:p w:rsidR="0004776E" w:rsidRPr="004170D8" w:rsidRDefault="0004776E" w:rsidP="0004776E">
      <w:pPr>
        <w:widowControl w:val="0"/>
        <w:jc w:val="both"/>
        <w:rPr>
          <w:rFonts w:ascii="Arial" w:eastAsia="Times New Roman" w:hAnsi="Arial" w:cs="Arial"/>
          <w:b/>
          <w:color w:val="000000"/>
          <w:sz w:val="24"/>
          <w:szCs w:val="24"/>
          <w:lang w:eastAsia="hr-HR"/>
        </w:rPr>
      </w:pPr>
      <w:r w:rsidRPr="004170D8">
        <w:rPr>
          <w:rFonts w:ascii="Arial" w:eastAsia="Times New Roman" w:hAnsi="Arial" w:cs="Arial"/>
          <w:b/>
          <w:color w:val="000000"/>
          <w:sz w:val="24"/>
          <w:szCs w:val="24"/>
          <w:lang w:eastAsia="hr-HR"/>
        </w:rPr>
        <w:t>Sportske manifestacije i natjecanja mladih</w:t>
      </w:r>
    </w:p>
    <w:p w:rsidR="0004776E" w:rsidRPr="004170D8" w:rsidRDefault="0004776E" w:rsidP="0004776E">
      <w:pPr>
        <w:rPr>
          <w:rFonts w:ascii="Arial" w:eastAsia="Calibri" w:hAnsi="Arial" w:cs="Arial"/>
          <w:bCs/>
          <w:spacing w:val="-3"/>
          <w:sz w:val="24"/>
          <w:szCs w:val="24"/>
        </w:rPr>
      </w:pPr>
      <w:r w:rsidRPr="004170D8">
        <w:rPr>
          <w:rFonts w:ascii="Arial" w:eastAsia="Calibri" w:hAnsi="Arial" w:cs="Arial"/>
          <w:spacing w:val="-3"/>
          <w:sz w:val="24"/>
          <w:szCs w:val="24"/>
        </w:rPr>
        <w:t>Konačnu raspodjelu sredstava za programe/projekte/manifestacije udruga iz područja sporta-</w:t>
      </w:r>
      <w:r w:rsidRPr="004170D8">
        <w:rPr>
          <w:rFonts w:ascii="Arial" w:eastAsia="Calibri" w:hAnsi="Arial" w:cs="Arial"/>
          <w:b/>
          <w:color w:val="000000"/>
          <w:sz w:val="24"/>
          <w:szCs w:val="24"/>
        </w:rPr>
        <w:t xml:space="preserve"> </w:t>
      </w:r>
      <w:r w:rsidRPr="004170D8">
        <w:rPr>
          <w:rFonts w:ascii="Arial" w:eastAsia="Calibri" w:hAnsi="Arial" w:cs="Arial"/>
          <w:spacing w:val="-3"/>
          <w:sz w:val="24"/>
          <w:szCs w:val="24"/>
        </w:rPr>
        <w:t xml:space="preserve">Sportske manifestacije i natjecanja mladih,  gradonačelnik je donio, na temelju prijedloga </w:t>
      </w:r>
      <w:r w:rsidRPr="004170D8">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2019., svojim Zaključkom od 18.04.2019.:</w:t>
      </w:r>
    </w:p>
    <w:p w:rsidR="0004776E" w:rsidRPr="004170D8" w:rsidRDefault="0004776E" w:rsidP="0004776E">
      <w:pPr>
        <w:jc w:val="both"/>
        <w:rPr>
          <w:rFonts w:ascii="Arial" w:eastAsia="Times New Roman" w:hAnsi="Arial" w:cs="Arial"/>
          <w:bCs/>
          <w:sz w:val="24"/>
          <w:szCs w:val="24"/>
          <w:lang w:eastAsia="hr-HR"/>
        </w:rPr>
      </w:pPr>
      <w:r w:rsidRPr="004170D8">
        <w:rPr>
          <w:rFonts w:ascii="Arial" w:eastAsia="Times New Roman" w:hAnsi="Arial" w:cs="Arial"/>
          <w:bCs/>
          <w:sz w:val="24"/>
          <w:szCs w:val="24"/>
          <w:lang w:eastAsia="hr-HR"/>
        </w:rPr>
        <w:t>- MRK Ivanić, Ivanić-Grad                                                   15.000,00 kuna</w:t>
      </w:r>
    </w:p>
    <w:p w:rsidR="0004776E" w:rsidRPr="004170D8" w:rsidRDefault="0004776E" w:rsidP="0004776E">
      <w:pPr>
        <w:jc w:val="both"/>
        <w:rPr>
          <w:rFonts w:ascii="Arial" w:eastAsia="Times New Roman" w:hAnsi="Arial" w:cs="Arial"/>
          <w:bCs/>
          <w:sz w:val="24"/>
          <w:szCs w:val="24"/>
          <w:lang w:eastAsia="hr-HR"/>
        </w:rPr>
      </w:pPr>
      <w:r w:rsidRPr="004170D8">
        <w:rPr>
          <w:rFonts w:ascii="Arial" w:eastAsia="Times New Roman" w:hAnsi="Arial" w:cs="Arial"/>
          <w:bCs/>
          <w:sz w:val="24"/>
          <w:szCs w:val="24"/>
          <w:lang w:eastAsia="hr-HR"/>
        </w:rPr>
        <w:t>- Karate klub Mladost, Ivanić-Grad                                      10.000,00 kuna</w:t>
      </w:r>
    </w:p>
    <w:p w:rsidR="0004776E" w:rsidRPr="004170D8" w:rsidRDefault="0004776E" w:rsidP="0004776E">
      <w:pPr>
        <w:jc w:val="both"/>
        <w:rPr>
          <w:rFonts w:ascii="Arial" w:eastAsia="Times New Roman" w:hAnsi="Arial" w:cs="Arial"/>
          <w:bCs/>
          <w:sz w:val="24"/>
          <w:szCs w:val="24"/>
          <w:lang w:eastAsia="hr-HR"/>
        </w:rPr>
      </w:pPr>
      <w:r w:rsidRPr="004170D8">
        <w:rPr>
          <w:rFonts w:ascii="Arial" w:eastAsia="Times New Roman" w:hAnsi="Arial" w:cs="Arial"/>
          <w:bCs/>
          <w:sz w:val="24"/>
          <w:szCs w:val="24"/>
          <w:lang w:eastAsia="hr-HR"/>
        </w:rPr>
        <w:t>-.ŠNM NK Naftaš Ivanić                                                         6.000,00 kuna</w:t>
      </w:r>
    </w:p>
    <w:p w:rsidR="0004776E" w:rsidRPr="004170D8" w:rsidRDefault="0004776E" w:rsidP="0004776E">
      <w:pPr>
        <w:jc w:val="both"/>
        <w:rPr>
          <w:rFonts w:ascii="Arial" w:eastAsia="Times New Roman" w:hAnsi="Arial" w:cs="Arial"/>
          <w:bCs/>
          <w:sz w:val="24"/>
          <w:szCs w:val="24"/>
          <w:lang w:eastAsia="hr-HR"/>
        </w:rPr>
      </w:pPr>
      <w:r w:rsidRPr="004170D8">
        <w:rPr>
          <w:rFonts w:ascii="Arial" w:eastAsia="Times New Roman" w:hAnsi="Arial" w:cs="Arial"/>
          <w:bCs/>
          <w:sz w:val="24"/>
          <w:szCs w:val="24"/>
          <w:lang w:eastAsia="hr-HR"/>
        </w:rPr>
        <w:t xml:space="preserve">- Margareta </w:t>
      </w:r>
      <w:proofErr w:type="spellStart"/>
      <w:r w:rsidRPr="004170D8">
        <w:rPr>
          <w:rFonts w:ascii="Arial" w:eastAsia="Times New Roman" w:hAnsi="Arial" w:cs="Arial"/>
          <w:bCs/>
          <w:sz w:val="24"/>
          <w:szCs w:val="24"/>
          <w:lang w:eastAsia="hr-HR"/>
        </w:rPr>
        <w:t>Franković</w:t>
      </w:r>
      <w:proofErr w:type="spellEnd"/>
      <w:r w:rsidRPr="004170D8">
        <w:rPr>
          <w:rFonts w:ascii="Arial" w:eastAsia="Times New Roman" w:hAnsi="Arial" w:cs="Arial"/>
          <w:bCs/>
          <w:sz w:val="24"/>
          <w:szCs w:val="24"/>
          <w:lang w:eastAsia="hr-HR"/>
        </w:rPr>
        <w:t xml:space="preserve">                                                            6.000,00 kuna</w:t>
      </w:r>
    </w:p>
    <w:p w:rsidR="0004776E" w:rsidRPr="004170D8" w:rsidRDefault="0004776E" w:rsidP="0004776E">
      <w:pPr>
        <w:jc w:val="both"/>
        <w:rPr>
          <w:rFonts w:ascii="Arial" w:eastAsia="Times New Roman" w:hAnsi="Arial" w:cs="Arial"/>
          <w:bCs/>
          <w:sz w:val="24"/>
          <w:szCs w:val="24"/>
          <w:lang w:eastAsia="hr-HR"/>
        </w:rPr>
      </w:pPr>
      <w:r w:rsidRPr="004170D8">
        <w:rPr>
          <w:rFonts w:ascii="Arial" w:eastAsia="Times New Roman" w:hAnsi="Arial" w:cs="Arial"/>
          <w:bCs/>
          <w:sz w:val="24"/>
          <w:szCs w:val="24"/>
          <w:lang w:eastAsia="hr-HR"/>
        </w:rPr>
        <w:t xml:space="preserve">- Renata </w:t>
      </w:r>
      <w:proofErr w:type="spellStart"/>
      <w:r w:rsidRPr="004170D8">
        <w:rPr>
          <w:rFonts w:ascii="Arial" w:eastAsia="Times New Roman" w:hAnsi="Arial" w:cs="Arial"/>
          <w:bCs/>
          <w:sz w:val="24"/>
          <w:szCs w:val="24"/>
          <w:lang w:eastAsia="hr-HR"/>
        </w:rPr>
        <w:t>Plavec</w:t>
      </w:r>
      <w:proofErr w:type="spellEnd"/>
      <w:r w:rsidRPr="004170D8">
        <w:rPr>
          <w:rFonts w:ascii="Arial" w:eastAsia="Times New Roman" w:hAnsi="Arial" w:cs="Arial"/>
          <w:bCs/>
          <w:sz w:val="24"/>
          <w:szCs w:val="24"/>
          <w:lang w:eastAsia="hr-HR"/>
        </w:rPr>
        <w:t xml:space="preserve"> (za </w:t>
      </w:r>
      <w:proofErr w:type="spellStart"/>
      <w:r w:rsidRPr="004170D8">
        <w:rPr>
          <w:rFonts w:ascii="Arial" w:eastAsia="Times New Roman" w:hAnsi="Arial" w:cs="Arial"/>
          <w:bCs/>
          <w:sz w:val="24"/>
          <w:szCs w:val="24"/>
          <w:lang w:eastAsia="hr-HR"/>
        </w:rPr>
        <w:t>mld</w:t>
      </w:r>
      <w:proofErr w:type="spellEnd"/>
      <w:r w:rsidRPr="004170D8">
        <w:rPr>
          <w:rFonts w:ascii="Arial" w:eastAsia="Times New Roman" w:hAnsi="Arial" w:cs="Arial"/>
          <w:bCs/>
          <w:sz w:val="24"/>
          <w:szCs w:val="24"/>
          <w:lang w:eastAsia="hr-HR"/>
        </w:rPr>
        <w:t>. V.P.)                                               4.000,00 kuna</w:t>
      </w:r>
    </w:p>
    <w:p w:rsidR="0004776E" w:rsidRPr="004170D8" w:rsidRDefault="0004776E" w:rsidP="0004776E">
      <w:pPr>
        <w:jc w:val="both"/>
        <w:rPr>
          <w:rFonts w:ascii="Arial" w:eastAsia="Times New Roman" w:hAnsi="Arial" w:cs="Arial"/>
          <w:bCs/>
          <w:sz w:val="24"/>
          <w:szCs w:val="24"/>
          <w:lang w:eastAsia="hr-HR"/>
        </w:rPr>
      </w:pPr>
      <w:r w:rsidRPr="004170D8">
        <w:rPr>
          <w:rFonts w:ascii="Arial" w:eastAsia="Times New Roman" w:hAnsi="Arial" w:cs="Arial"/>
          <w:bCs/>
          <w:sz w:val="24"/>
          <w:szCs w:val="24"/>
          <w:lang w:eastAsia="hr-HR"/>
        </w:rPr>
        <w:t xml:space="preserve">- Marko Blažević (za </w:t>
      </w:r>
      <w:proofErr w:type="spellStart"/>
      <w:r w:rsidRPr="004170D8">
        <w:rPr>
          <w:rFonts w:ascii="Arial" w:eastAsia="Times New Roman" w:hAnsi="Arial" w:cs="Arial"/>
          <w:bCs/>
          <w:sz w:val="24"/>
          <w:szCs w:val="24"/>
          <w:lang w:eastAsia="hr-HR"/>
        </w:rPr>
        <w:t>mld</w:t>
      </w:r>
      <w:proofErr w:type="spellEnd"/>
      <w:r w:rsidRPr="004170D8">
        <w:rPr>
          <w:rFonts w:ascii="Arial" w:eastAsia="Times New Roman" w:hAnsi="Arial" w:cs="Arial"/>
          <w:bCs/>
          <w:sz w:val="24"/>
          <w:szCs w:val="24"/>
          <w:lang w:eastAsia="hr-HR"/>
        </w:rPr>
        <w:t>. M.B.)                                             4.000,00 kuna</w:t>
      </w:r>
    </w:p>
    <w:p w:rsidR="0004776E" w:rsidRPr="004170D8" w:rsidRDefault="0004776E" w:rsidP="0004776E">
      <w:pPr>
        <w:widowControl w:val="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Sredstva za sportske manifestacije i natjecanja mladih nadarenih sportaša za razdoblje 7.-12. mjesec 2019.g. su raspoređena u okviru planiranih Proračunom Grada Ivanić-Grada za 2019. godinu a temeljem Zaključka gradonačelnika od 18.4.2019.g.donesena je odluka o isplati temeljem ugovora:</w:t>
      </w:r>
    </w:p>
    <w:p w:rsidR="0004776E" w:rsidRPr="004170D8" w:rsidRDefault="0004776E" w:rsidP="0004776E">
      <w:pPr>
        <w:pStyle w:val="Normal2"/>
        <w:jc w:val="both"/>
        <w:rPr>
          <w:rFonts w:ascii="Arial" w:hAnsi="Arial" w:cs="Arial"/>
          <w:spacing w:val="-3"/>
          <w:sz w:val="24"/>
          <w:szCs w:val="24"/>
        </w:rPr>
      </w:pPr>
      <w:r w:rsidRPr="004170D8">
        <w:rPr>
          <w:rFonts w:ascii="Arial" w:hAnsi="Arial" w:cs="Arial"/>
          <w:noProof/>
          <w:sz w:val="24"/>
          <w:szCs w:val="24"/>
        </w:rPr>
        <w:drawing>
          <wp:inline distT="0" distB="0" distL="0" distR="0">
            <wp:extent cx="4533900" cy="257175"/>
            <wp:effectExtent l="0" t="0" r="0" b="9525"/>
            <wp:docPr id="58" name="Slika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33900" cy="257175"/>
                    </a:xfrm>
                    <a:prstGeom prst="rect">
                      <a:avLst/>
                    </a:prstGeom>
                    <a:noFill/>
                    <a:ln>
                      <a:noFill/>
                    </a:ln>
                  </pic:spPr>
                </pic:pic>
              </a:graphicData>
            </a:graphic>
          </wp:inline>
        </w:drawing>
      </w: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jc w:val="both"/>
        <w:rPr>
          <w:rFonts w:ascii="Arial" w:hAnsi="Arial" w:cs="Arial"/>
          <w:b/>
          <w:color w:val="000000"/>
          <w:sz w:val="24"/>
          <w:szCs w:val="24"/>
          <w:lang w:eastAsia="hr-HR"/>
        </w:rPr>
      </w:pPr>
    </w:p>
    <w:p w:rsidR="0004776E" w:rsidRPr="004170D8" w:rsidRDefault="0004776E" w:rsidP="0004776E">
      <w:pPr>
        <w:rPr>
          <w:rFonts w:ascii="Arial" w:eastAsia="Calibri" w:hAnsi="Arial" w:cs="Arial"/>
          <w:b/>
          <w:color w:val="000000"/>
          <w:sz w:val="24"/>
          <w:szCs w:val="24"/>
          <w:lang w:eastAsia="hr-HR"/>
        </w:rPr>
      </w:pPr>
      <w:r w:rsidRPr="004170D8">
        <w:rPr>
          <w:rFonts w:ascii="Arial" w:eastAsia="Calibri" w:hAnsi="Arial" w:cs="Arial"/>
          <w:b/>
          <w:color w:val="000000"/>
          <w:sz w:val="24"/>
          <w:szCs w:val="24"/>
          <w:lang w:eastAsia="hr-HR"/>
        </w:rPr>
        <w:t>GRADSKO DRUŠTVO CRVENOG KRIŽA IVANIĆ-GRAD</w:t>
      </w:r>
    </w:p>
    <w:p w:rsidR="0004776E" w:rsidRPr="004170D8" w:rsidRDefault="0004776E" w:rsidP="0004776E">
      <w:pPr>
        <w:rPr>
          <w:rFonts w:ascii="Arial" w:eastAsia="Calibri" w:hAnsi="Arial" w:cs="Arial"/>
          <w:color w:val="000000"/>
          <w:sz w:val="24"/>
          <w:szCs w:val="24"/>
          <w:lang w:eastAsia="hr-HR"/>
        </w:rPr>
      </w:pPr>
      <w:r w:rsidRPr="004170D8">
        <w:rPr>
          <w:rFonts w:ascii="Arial" w:eastAsia="Calibri" w:hAnsi="Arial" w:cs="Arial"/>
          <w:color w:val="000000"/>
          <w:sz w:val="24"/>
          <w:szCs w:val="24"/>
          <w:lang w:eastAsia="hr-HR"/>
        </w:rPr>
        <w:t>Temeljem Proračuna Grada  Ivanić-Grada za 2019. gradonačelnik je 28.1.2019.g. donio Zaključak raspodjeli sredstava Gradskom društvu Crvenog križa Ivanić-Grad u 2019. godini.</w:t>
      </w:r>
    </w:p>
    <w:p w:rsidR="0004776E" w:rsidRPr="004170D8" w:rsidRDefault="0004776E" w:rsidP="0004776E">
      <w:pPr>
        <w:widowControl w:val="0"/>
        <w:jc w:val="both"/>
        <w:rPr>
          <w:rFonts w:ascii="Arial" w:eastAsia="Times New Roman" w:hAnsi="Arial" w:cs="Arial"/>
          <w:spacing w:val="-3"/>
          <w:sz w:val="24"/>
          <w:szCs w:val="24"/>
          <w:lang w:eastAsia="hr-HR"/>
        </w:rPr>
      </w:pPr>
      <w:r w:rsidRPr="004170D8">
        <w:rPr>
          <w:rFonts w:ascii="Arial" w:eastAsia="Times New Roman" w:hAnsi="Arial" w:cs="Arial"/>
          <w:color w:val="000000"/>
          <w:sz w:val="24"/>
          <w:szCs w:val="24"/>
          <w:lang w:eastAsia="hr-HR"/>
        </w:rPr>
        <w:t>Temeljem Proračuna Grada  Ivanić-Grada za 2019., spomenutog Zaključka i potpisanih Sporazuma s GDCK Grada Ivanić-Grada za 2019. g., pripremljen</w:t>
      </w:r>
      <w:r w:rsidRPr="004170D8">
        <w:rPr>
          <w:rFonts w:ascii="Arial" w:eastAsia="Times New Roman" w:hAnsi="Arial" w:cs="Arial"/>
          <w:spacing w:val="-3"/>
          <w:sz w:val="24"/>
          <w:szCs w:val="24"/>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w:t>
      </w:r>
    </w:p>
    <w:p w:rsidR="0004776E" w:rsidRPr="004170D8" w:rsidRDefault="0004776E" w:rsidP="0004776E">
      <w:pPr>
        <w:pStyle w:val="Normal2"/>
        <w:jc w:val="both"/>
        <w:rPr>
          <w:rFonts w:ascii="Arial" w:hAnsi="Arial" w:cs="Arial"/>
          <w:spacing w:val="-3"/>
          <w:sz w:val="24"/>
          <w:szCs w:val="24"/>
        </w:rPr>
      </w:pPr>
      <w:r w:rsidRPr="004170D8">
        <w:rPr>
          <w:rFonts w:ascii="Arial" w:hAnsi="Arial" w:cs="Arial"/>
          <w:noProof/>
          <w:sz w:val="24"/>
          <w:szCs w:val="24"/>
        </w:rPr>
        <w:drawing>
          <wp:inline distT="0" distB="0" distL="0" distR="0">
            <wp:extent cx="4429125" cy="1209675"/>
            <wp:effectExtent l="0" t="0" r="9525" b="9525"/>
            <wp:docPr id="57" name="Slika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29125" cy="120967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noProof/>
          <w:sz w:val="24"/>
          <w:szCs w:val="24"/>
        </w:rPr>
      </w:pPr>
      <w:r w:rsidRPr="004170D8">
        <w:rPr>
          <w:rFonts w:ascii="Arial" w:hAnsi="Arial" w:cs="Arial"/>
          <w:noProof/>
          <w:sz w:val="24"/>
          <w:szCs w:val="24"/>
        </w:rPr>
        <w:drawing>
          <wp:inline distT="0" distB="0" distL="0" distR="0">
            <wp:extent cx="4171950" cy="200025"/>
            <wp:effectExtent l="0" t="0" r="0" b="9525"/>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71950" cy="20002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noProof/>
          <w:sz w:val="24"/>
          <w:szCs w:val="24"/>
        </w:rPr>
      </w:pP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jc w:val="both"/>
        <w:rPr>
          <w:rFonts w:ascii="Arial" w:hAnsi="Arial" w:cs="Arial"/>
          <w:spacing w:val="-3"/>
          <w:sz w:val="24"/>
          <w:szCs w:val="24"/>
        </w:rPr>
      </w:pPr>
      <w:r w:rsidRPr="004170D8">
        <w:rPr>
          <w:rFonts w:ascii="Arial" w:hAnsi="Arial" w:cs="Arial"/>
          <w:spacing w:val="-3"/>
          <w:sz w:val="24"/>
          <w:szCs w:val="24"/>
        </w:rPr>
        <w:t>Također, pripremljena je i gradonačelnik je donio, temeljem potpisanog Sporazuma, odluke vezane za darivanje socijalno ugroženih poklon paketima povodom Dana starijih osoba i Božića 2019.g.:</w:t>
      </w:r>
    </w:p>
    <w:p w:rsidR="0004776E" w:rsidRPr="004170D8" w:rsidRDefault="0004776E" w:rsidP="0004776E">
      <w:pPr>
        <w:pStyle w:val="Normal2"/>
        <w:jc w:val="both"/>
        <w:rPr>
          <w:rFonts w:ascii="Arial" w:hAnsi="Arial" w:cs="Arial"/>
          <w:noProof/>
          <w:sz w:val="24"/>
          <w:szCs w:val="24"/>
        </w:rPr>
      </w:pPr>
      <w:r w:rsidRPr="004170D8">
        <w:rPr>
          <w:rFonts w:ascii="Arial" w:hAnsi="Arial" w:cs="Arial"/>
          <w:noProof/>
          <w:sz w:val="24"/>
          <w:szCs w:val="24"/>
        </w:rPr>
        <w:drawing>
          <wp:inline distT="0" distB="0" distL="0" distR="0">
            <wp:extent cx="4171950" cy="190500"/>
            <wp:effectExtent l="0" t="0" r="0" b="0"/>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71950" cy="190500"/>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spacing w:val="-3"/>
          <w:sz w:val="24"/>
          <w:szCs w:val="24"/>
        </w:rPr>
      </w:pPr>
      <w:r w:rsidRPr="004170D8">
        <w:rPr>
          <w:rFonts w:ascii="Arial" w:hAnsi="Arial" w:cs="Arial"/>
          <w:noProof/>
          <w:sz w:val="24"/>
          <w:szCs w:val="24"/>
        </w:rPr>
        <w:drawing>
          <wp:inline distT="0" distB="0" distL="0" distR="0">
            <wp:extent cx="4933950" cy="171450"/>
            <wp:effectExtent l="0" t="0" r="0" b="0"/>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33950" cy="171450"/>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jc w:val="both"/>
        <w:rPr>
          <w:rFonts w:ascii="Arial" w:hAnsi="Arial" w:cs="Arial"/>
          <w:spacing w:val="-3"/>
          <w:sz w:val="24"/>
          <w:szCs w:val="24"/>
        </w:rPr>
      </w:pPr>
      <w:r w:rsidRPr="004170D8">
        <w:rPr>
          <w:rFonts w:ascii="Arial" w:hAnsi="Arial" w:cs="Arial"/>
          <w:spacing w:val="-3"/>
          <w:sz w:val="24"/>
          <w:szCs w:val="24"/>
        </w:rPr>
        <w:t xml:space="preserve">Raspodjelu paketa izvršilo je GDCK Ivanić-Grad </w:t>
      </w:r>
    </w:p>
    <w:p w:rsidR="0004776E" w:rsidRPr="004170D8" w:rsidRDefault="0004776E" w:rsidP="0004776E">
      <w:pPr>
        <w:pStyle w:val="Normal2"/>
        <w:jc w:val="both"/>
        <w:rPr>
          <w:rFonts w:ascii="Arial" w:hAnsi="Arial" w:cs="Arial"/>
          <w:b/>
          <w:spacing w:val="-3"/>
          <w:sz w:val="24"/>
          <w:szCs w:val="24"/>
        </w:rPr>
      </w:pPr>
    </w:p>
    <w:p w:rsidR="0004776E" w:rsidRPr="004170D8" w:rsidRDefault="0004776E" w:rsidP="0004776E">
      <w:pPr>
        <w:pStyle w:val="Normal2"/>
        <w:jc w:val="both"/>
        <w:rPr>
          <w:rFonts w:ascii="Arial" w:hAnsi="Arial" w:cs="Arial"/>
          <w:b/>
          <w:spacing w:val="-3"/>
          <w:sz w:val="24"/>
          <w:szCs w:val="24"/>
        </w:rPr>
      </w:pPr>
    </w:p>
    <w:p w:rsidR="0004776E" w:rsidRPr="004170D8" w:rsidRDefault="0004776E" w:rsidP="0004776E">
      <w:pPr>
        <w:pStyle w:val="Normal2"/>
        <w:jc w:val="both"/>
        <w:rPr>
          <w:rFonts w:ascii="Arial" w:hAnsi="Arial" w:cs="Arial"/>
          <w:spacing w:val="-3"/>
          <w:sz w:val="24"/>
          <w:szCs w:val="24"/>
        </w:rPr>
      </w:pPr>
      <w:r w:rsidRPr="004170D8">
        <w:rPr>
          <w:rFonts w:ascii="Arial" w:hAnsi="Arial" w:cs="Arial"/>
          <w:b/>
          <w:spacing w:val="-3"/>
          <w:sz w:val="24"/>
          <w:szCs w:val="24"/>
        </w:rPr>
        <w:t xml:space="preserve">JAVNE POTREBE U SPORTU </w:t>
      </w:r>
    </w:p>
    <w:p w:rsidR="0004776E" w:rsidRPr="004170D8" w:rsidRDefault="0004776E" w:rsidP="0004776E">
      <w:pPr>
        <w:widowControl w:val="0"/>
        <w:jc w:val="both"/>
        <w:rPr>
          <w:rFonts w:ascii="Arial" w:eastAsia="Times New Roman" w:hAnsi="Arial" w:cs="Arial"/>
          <w:spacing w:val="-3"/>
          <w:sz w:val="24"/>
          <w:szCs w:val="24"/>
          <w:lang w:eastAsia="hr-HR"/>
        </w:rPr>
      </w:pPr>
      <w:r w:rsidRPr="004170D8">
        <w:rPr>
          <w:rFonts w:ascii="Arial" w:eastAsia="Times New Roman" w:hAnsi="Arial" w:cs="Arial"/>
          <w:spacing w:val="-3"/>
          <w:sz w:val="24"/>
          <w:szCs w:val="24"/>
          <w:lang w:eastAsia="hr-HR"/>
        </w:rPr>
        <w:t>Temeljem Proračuna Grada Ivanić-Grada za 2019.g. i Programa javnih potreba u sportu na području Grada Ivanić-Grada za 2019.godinu gradonačelnik je donio sljedeće Odluke o dotacijama GZSU:</w:t>
      </w:r>
    </w:p>
    <w:p w:rsidR="0004776E" w:rsidRPr="004170D8" w:rsidRDefault="0004776E" w:rsidP="0004776E">
      <w:pPr>
        <w:widowControl w:val="0"/>
        <w:jc w:val="both"/>
        <w:rPr>
          <w:rFonts w:ascii="Arial" w:eastAsia="Times New Roman" w:hAnsi="Arial" w:cs="Arial"/>
          <w:noProof/>
          <w:sz w:val="24"/>
          <w:szCs w:val="24"/>
          <w:lang w:eastAsia="hr-HR"/>
        </w:rPr>
      </w:pPr>
    </w:p>
    <w:p w:rsidR="0004776E" w:rsidRPr="004170D8" w:rsidRDefault="0004776E" w:rsidP="0004776E">
      <w:pPr>
        <w:pStyle w:val="Normal2"/>
        <w:jc w:val="both"/>
        <w:rPr>
          <w:rFonts w:ascii="Arial" w:hAnsi="Arial" w:cs="Arial"/>
          <w:spacing w:val="-3"/>
          <w:sz w:val="24"/>
          <w:szCs w:val="24"/>
        </w:rPr>
      </w:pPr>
      <w:r w:rsidRPr="004170D8">
        <w:rPr>
          <w:rFonts w:ascii="Arial" w:hAnsi="Arial" w:cs="Arial"/>
          <w:noProof/>
          <w:sz w:val="24"/>
          <w:szCs w:val="24"/>
        </w:rPr>
        <w:drawing>
          <wp:inline distT="0" distB="0" distL="0" distR="0">
            <wp:extent cx="4400550" cy="1419225"/>
            <wp:effectExtent l="0" t="0" r="0" b="9525"/>
            <wp:docPr id="53" name="Slik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00550" cy="1419225"/>
                    </a:xfrm>
                    <a:prstGeom prst="rect">
                      <a:avLst/>
                    </a:prstGeom>
                    <a:noFill/>
                    <a:ln>
                      <a:noFill/>
                    </a:ln>
                  </pic:spPr>
                </pic:pic>
              </a:graphicData>
            </a:graphic>
          </wp:inline>
        </w:drawing>
      </w: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jc w:val="both"/>
        <w:rPr>
          <w:rFonts w:ascii="Arial" w:hAnsi="Arial" w:cs="Arial"/>
          <w:spacing w:val="-3"/>
          <w:sz w:val="24"/>
          <w:szCs w:val="24"/>
        </w:rPr>
      </w:pPr>
    </w:p>
    <w:p w:rsidR="0004776E" w:rsidRPr="004170D8" w:rsidRDefault="0004776E" w:rsidP="0004776E">
      <w:pPr>
        <w:pStyle w:val="Normal2"/>
        <w:jc w:val="both"/>
        <w:rPr>
          <w:rFonts w:ascii="Arial" w:hAnsi="Arial" w:cs="Arial"/>
          <w:spacing w:val="-3"/>
          <w:sz w:val="24"/>
          <w:szCs w:val="24"/>
        </w:rPr>
      </w:pPr>
      <w:r w:rsidRPr="004170D8">
        <w:rPr>
          <w:rFonts w:ascii="Arial" w:hAnsi="Arial" w:cs="Arial"/>
          <w:spacing w:val="-3"/>
          <w:sz w:val="24"/>
          <w:szCs w:val="24"/>
        </w:rPr>
        <w:t>Za Gradsku zajednicu sportskih udruga Ivanić-Grad (GZSU) raspodjelu sredstva udrugama:</w:t>
      </w:r>
    </w:p>
    <w:p w:rsidR="0004776E" w:rsidRPr="004170D8" w:rsidRDefault="0004776E" w:rsidP="0004776E">
      <w:pPr>
        <w:pStyle w:val="Normal2"/>
        <w:ind w:left="720"/>
        <w:jc w:val="both"/>
        <w:rPr>
          <w:rFonts w:ascii="Arial" w:hAnsi="Arial" w:cs="Arial"/>
          <w:color w:val="000000"/>
          <w:sz w:val="24"/>
          <w:szCs w:val="24"/>
        </w:rPr>
      </w:pPr>
      <w:r w:rsidRPr="004170D8">
        <w:rPr>
          <w:rFonts w:ascii="Arial" w:hAnsi="Arial" w:cs="Arial"/>
          <w:color w:val="000000"/>
          <w:sz w:val="24"/>
          <w:szCs w:val="24"/>
        </w:rPr>
        <w:t>ŽRK “Ivanić”</w:t>
      </w:r>
    </w:p>
    <w:p w:rsidR="0004776E" w:rsidRPr="004170D8" w:rsidRDefault="0004776E" w:rsidP="0004776E">
      <w:pPr>
        <w:pStyle w:val="Normal2"/>
        <w:ind w:left="720"/>
        <w:jc w:val="both"/>
        <w:rPr>
          <w:rFonts w:ascii="Arial" w:hAnsi="Arial" w:cs="Arial"/>
          <w:b/>
          <w:color w:val="000000"/>
          <w:sz w:val="24"/>
          <w:szCs w:val="24"/>
        </w:rPr>
      </w:pPr>
      <w:r w:rsidRPr="004170D8">
        <w:rPr>
          <w:rFonts w:ascii="Arial" w:hAnsi="Arial" w:cs="Arial"/>
          <w:color w:val="000000"/>
          <w:sz w:val="24"/>
          <w:szCs w:val="24"/>
        </w:rPr>
        <w:t>MRK “Ivanić</w:t>
      </w:r>
    </w:p>
    <w:p w:rsidR="0004776E" w:rsidRPr="004170D8" w:rsidRDefault="0004776E" w:rsidP="0004776E">
      <w:pPr>
        <w:pStyle w:val="Normal2"/>
        <w:ind w:left="720"/>
        <w:jc w:val="both"/>
        <w:rPr>
          <w:rFonts w:ascii="Arial" w:hAnsi="Arial" w:cs="Arial"/>
          <w:color w:val="000000"/>
          <w:sz w:val="24"/>
          <w:szCs w:val="24"/>
        </w:rPr>
      </w:pPr>
      <w:r w:rsidRPr="004170D8">
        <w:rPr>
          <w:rFonts w:ascii="Arial" w:hAnsi="Arial" w:cs="Arial"/>
          <w:color w:val="000000"/>
          <w:sz w:val="24"/>
          <w:szCs w:val="24"/>
        </w:rPr>
        <w:t>Karate klub “Mladost”</w:t>
      </w:r>
    </w:p>
    <w:p w:rsidR="0004776E" w:rsidRPr="00E0668E" w:rsidRDefault="0004776E" w:rsidP="0004776E">
      <w:pPr>
        <w:pStyle w:val="Normal2"/>
        <w:ind w:left="720"/>
        <w:jc w:val="both"/>
        <w:rPr>
          <w:rFonts w:ascii="Arial" w:hAnsi="Arial" w:cs="Arial"/>
          <w:color w:val="000000"/>
          <w:sz w:val="24"/>
          <w:szCs w:val="24"/>
        </w:rPr>
      </w:pPr>
      <w:r w:rsidRPr="004170D8">
        <w:rPr>
          <w:rFonts w:ascii="Arial" w:hAnsi="Arial" w:cs="Arial"/>
          <w:color w:val="000000"/>
          <w:sz w:val="24"/>
          <w:szCs w:val="24"/>
        </w:rPr>
        <w:t>NK ”Naftaš -Iv</w:t>
      </w:r>
      <w:r w:rsidRPr="00E0668E">
        <w:rPr>
          <w:rFonts w:ascii="Arial" w:hAnsi="Arial" w:cs="Arial"/>
          <w:color w:val="000000"/>
          <w:sz w:val="24"/>
          <w:szCs w:val="24"/>
        </w:rPr>
        <w:t>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KK “Ivanić”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Kuglački Klub Zanatlija</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Biciklistički klub “Ivanić”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Šahovski klub “Ivanić"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Teniski klub “Ivanić-92”</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Odbojkaški klub “Ivanić”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USR Lonja</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 xml:space="preserve">Streljačko društvo Fazan - </w:t>
      </w:r>
      <w:proofErr w:type="spellStart"/>
      <w:r w:rsidRPr="00E0668E">
        <w:rPr>
          <w:rFonts w:ascii="Arial" w:hAnsi="Arial" w:cs="Arial"/>
          <w:color w:val="000000"/>
          <w:sz w:val="24"/>
          <w:szCs w:val="24"/>
        </w:rPr>
        <w:t>Topolje</w:t>
      </w:r>
      <w:proofErr w:type="spellEnd"/>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Streljački klub “Ivanić”</w:t>
      </w:r>
    </w:p>
    <w:p w:rsidR="0004776E" w:rsidRPr="00E0668E" w:rsidRDefault="0004776E" w:rsidP="0004776E">
      <w:pPr>
        <w:pStyle w:val="Normal2"/>
        <w:ind w:left="720"/>
        <w:jc w:val="both"/>
        <w:rPr>
          <w:rFonts w:ascii="Arial" w:hAnsi="Arial" w:cs="Arial"/>
          <w:color w:val="000000"/>
          <w:sz w:val="24"/>
          <w:szCs w:val="24"/>
        </w:rPr>
      </w:pPr>
      <w:proofErr w:type="spellStart"/>
      <w:r w:rsidRPr="00E0668E">
        <w:rPr>
          <w:rFonts w:ascii="Arial" w:hAnsi="Arial" w:cs="Arial"/>
          <w:color w:val="000000"/>
          <w:sz w:val="24"/>
          <w:szCs w:val="24"/>
        </w:rPr>
        <w:t>Kick-boxing</w:t>
      </w:r>
      <w:proofErr w:type="spellEnd"/>
      <w:r w:rsidRPr="00E0668E">
        <w:rPr>
          <w:rFonts w:ascii="Arial" w:hAnsi="Arial" w:cs="Arial"/>
          <w:color w:val="000000"/>
          <w:sz w:val="24"/>
          <w:szCs w:val="24"/>
        </w:rPr>
        <w:t xml:space="preserve"> klub "Ivanić"</w:t>
      </w:r>
    </w:p>
    <w:p w:rsidR="0004776E" w:rsidRPr="00E0668E" w:rsidRDefault="0004776E" w:rsidP="0004776E">
      <w:pPr>
        <w:pStyle w:val="Normal2"/>
        <w:ind w:left="720"/>
        <w:jc w:val="both"/>
        <w:rPr>
          <w:rFonts w:ascii="Arial" w:hAnsi="Arial" w:cs="Arial"/>
          <w:color w:val="000000"/>
          <w:sz w:val="24"/>
          <w:szCs w:val="24"/>
        </w:rPr>
      </w:pPr>
      <w:proofErr w:type="spellStart"/>
      <w:r w:rsidRPr="00E0668E">
        <w:rPr>
          <w:rFonts w:ascii="Arial" w:hAnsi="Arial" w:cs="Arial"/>
          <w:color w:val="000000"/>
          <w:sz w:val="24"/>
          <w:szCs w:val="24"/>
        </w:rPr>
        <w:t>Twirling</w:t>
      </w:r>
      <w:proofErr w:type="spellEnd"/>
      <w:r w:rsidRPr="00E0668E">
        <w:rPr>
          <w:rFonts w:ascii="Arial" w:hAnsi="Arial" w:cs="Arial"/>
          <w:color w:val="000000"/>
          <w:sz w:val="24"/>
          <w:szCs w:val="24"/>
        </w:rPr>
        <w:t xml:space="preserve"> klub “Ivanić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Aikido klub “ Ivanić“</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Teniski klub „</w:t>
      </w:r>
      <w:proofErr w:type="spellStart"/>
      <w:r w:rsidRPr="00E0668E">
        <w:rPr>
          <w:rFonts w:ascii="Arial" w:hAnsi="Arial" w:cs="Arial"/>
          <w:color w:val="000000"/>
          <w:sz w:val="24"/>
          <w:szCs w:val="24"/>
        </w:rPr>
        <w:t>Kid</w:t>
      </w:r>
      <w:proofErr w:type="spellEnd"/>
      <w:r w:rsidRPr="00E0668E">
        <w:rPr>
          <w:rFonts w:ascii="Arial" w:hAnsi="Arial" w:cs="Arial"/>
          <w:color w:val="000000"/>
          <w:sz w:val="24"/>
          <w:szCs w:val="24"/>
        </w:rPr>
        <w:t>“</w:t>
      </w:r>
    </w:p>
    <w:p w:rsidR="0004776E" w:rsidRPr="00E0668E" w:rsidRDefault="0004776E" w:rsidP="0004776E">
      <w:pPr>
        <w:pStyle w:val="Normal2"/>
        <w:ind w:left="720"/>
        <w:jc w:val="both"/>
        <w:rPr>
          <w:rFonts w:ascii="Arial" w:hAnsi="Arial" w:cs="Arial"/>
          <w:color w:val="000000"/>
          <w:sz w:val="24"/>
          <w:szCs w:val="24"/>
        </w:rPr>
      </w:pPr>
      <w:r w:rsidRPr="00E0668E">
        <w:rPr>
          <w:rFonts w:ascii="Arial" w:hAnsi="Arial" w:cs="Arial"/>
          <w:color w:val="000000"/>
          <w:sz w:val="24"/>
          <w:szCs w:val="24"/>
        </w:rPr>
        <w:t>Auto karting klub „Ivanić“</w:t>
      </w:r>
    </w:p>
    <w:p w:rsidR="0004776E" w:rsidRPr="00E0668E" w:rsidRDefault="0004776E" w:rsidP="0004776E">
      <w:pPr>
        <w:pStyle w:val="Normal2"/>
        <w:jc w:val="both"/>
        <w:rPr>
          <w:rFonts w:ascii="Arial" w:hAnsi="Arial" w:cs="Arial"/>
          <w:b/>
          <w:spacing w:val="-3"/>
          <w:sz w:val="24"/>
        </w:rPr>
      </w:pPr>
      <w:r w:rsidRPr="00E0668E">
        <w:rPr>
          <w:rFonts w:ascii="Arial" w:hAnsi="Arial" w:cs="Arial"/>
          <w:spacing w:val="-3"/>
          <w:sz w:val="24"/>
        </w:rPr>
        <w:t>izvršilo je upravno tijelo-IO GZSU Ivanić-Grada.</w:t>
      </w:r>
    </w:p>
    <w:p w:rsidR="0004776E" w:rsidRPr="00E0668E" w:rsidRDefault="0004776E" w:rsidP="0004776E">
      <w:pPr>
        <w:pStyle w:val="Normal2"/>
        <w:jc w:val="both"/>
        <w:rPr>
          <w:rFonts w:ascii="Arial" w:hAnsi="Arial" w:cs="Arial"/>
          <w:b/>
          <w:spacing w:val="-3"/>
          <w:sz w:val="24"/>
        </w:rPr>
      </w:pPr>
    </w:p>
    <w:p w:rsidR="0004776E" w:rsidRPr="00E0668E" w:rsidRDefault="0004776E" w:rsidP="0004776E">
      <w:pPr>
        <w:pStyle w:val="Normal2"/>
        <w:jc w:val="both"/>
        <w:rPr>
          <w:rFonts w:ascii="Arial" w:hAnsi="Arial" w:cs="Arial"/>
          <w:b/>
          <w:spacing w:val="-3"/>
          <w:sz w:val="24"/>
        </w:rPr>
      </w:pPr>
    </w:p>
    <w:p w:rsidR="0004776E" w:rsidRPr="00E0668E" w:rsidRDefault="0004776E" w:rsidP="0004776E">
      <w:pPr>
        <w:pStyle w:val="Normal2"/>
        <w:jc w:val="both"/>
        <w:rPr>
          <w:rFonts w:ascii="Arial" w:hAnsi="Arial" w:cs="Arial"/>
          <w:b/>
          <w:spacing w:val="-3"/>
          <w:sz w:val="24"/>
        </w:rPr>
      </w:pPr>
    </w:p>
    <w:p w:rsidR="0004776E" w:rsidRPr="00E0668E" w:rsidRDefault="0004776E" w:rsidP="0004776E">
      <w:pPr>
        <w:pStyle w:val="Normal2"/>
        <w:jc w:val="both"/>
        <w:rPr>
          <w:rFonts w:ascii="Arial" w:hAnsi="Arial" w:cs="Arial"/>
          <w:b/>
          <w:spacing w:val="-3"/>
          <w:sz w:val="24"/>
        </w:rPr>
      </w:pPr>
      <w:r w:rsidRPr="00E0668E">
        <w:rPr>
          <w:rFonts w:ascii="Arial" w:hAnsi="Arial" w:cs="Arial"/>
          <w:b/>
          <w:spacing w:val="-3"/>
          <w:sz w:val="24"/>
        </w:rPr>
        <w:t>Sportovi od posebnog interesa:</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ŠNM NK Naftaš Ivanić(nogomet)</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MRK Ivanić(rukomet)</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ŽRK Ivanić(rukomet)</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KK Ivanić (košarka)</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KK Mladost(karate)</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Za sportove od posebnog interesa za Grad Ivanić-Grad</w:t>
      </w:r>
      <w:r w:rsidRPr="00E0668E">
        <w:rPr>
          <w:rFonts w:ascii="Arial" w:hAnsi="Arial" w:cs="Arial"/>
          <w:b/>
          <w:spacing w:val="-3"/>
          <w:sz w:val="24"/>
        </w:rPr>
        <w:t xml:space="preserve"> </w:t>
      </w:r>
      <w:r w:rsidRPr="00E0668E">
        <w:rPr>
          <w:rFonts w:ascii="Arial" w:hAnsi="Arial" w:cs="Arial"/>
          <w:spacing w:val="-3"/>
          <w:sz w:val="24"/>
        </w:rPr>
        <w:t>raspodjelu sredstava predložilo je za razdoblje 7.-12.mjesec 2019. Povjerenstvo za sport 8.7.2019.g</w:t>
      </w:r>
      <w:r w:rsidRPr="00E0668E">
        <w:rPr>
          <w:rFonts w:ascii="Arial" w:hAnsi="Arial" w:cs="Arial"/>
          <w:bCs/>
          <w:spacing w:val="-3"/>
          <w:sz w:val="24"/>
        </w:rPr>
        <w:t>odine</w:t>
      </w:r>
      <w:r w:rsidRPr="00E0668E">
        <w:rPr>
          <w:rFonts w:ascii="Arial" w:hAnsi="Arial" w:cs="Arial"/>
          <w:spacing w:val="-3"/>
          <w:sz w:val="24"/>
        </w:rPr>
        <w:t>. a temeljem tog prijedloga gradonačelnik je 9.7.2019.g. donio Zaključak o raspodjeli sredstava sportskim klubovima za razdoblje 7.-12.mjesec 2019.</w:t>
      </w:r>
    </w:p>
    <w:p w:rsidR="0004776E" w:rsidRPr="00E0668E" w:rsidRDefault="0004776E" w:rsidP="0004776E">
      <w:pPr>
        <w:pStyle w:val="Normal2"/>
        <w:ind w:firstLine="540"/>
        <w:jc w:val="both"/>
        <w:rPr>
          <w:rFonts w:ascii="Arial" w:hAnsi="Arial" w:cs="Arial"/>
          <w:spacing w:val="-3"/>
          <w:sz w:val="24"/>
        </w:rPr>
      </w:pPr>
      <w:r w:rsidRPr="00E0668E">
        <w:rPr>
          <w:rFonts w:ascii="Arial" w:hAnsi="Arial" w:cs="Arial"/>
          <w:spacing w:val="-3"/>
          <w:sz w:val="24"/>
        </w:rPr>
        <w:t xml:space="preserve"> Temeljem Proračuna Grada Ivanić-Grada za 2019.g. i temeljem spomenutog Zaključka donesene su sljedeće Odluke o mjesečnim dotacijama sportskim klubovima za sportove od posebnog interesa:</w:t>
      </w:r>
    </w:p>
    <w:p w:rsidR="0004776E" w:rsidRPr="00E0668E" w:rsidRDefault="0004776E" w:rsidP="0004776E">
      <w:pPr>
        <w:pStyle w:val="Normal2"/>
        <w:ind w:firstLine="540"/>
        <w:jc w:val="both"/>
        <w:rPr>
          <w:noProof/>
        </w:rPr>
      </w:pPr>
    </w:p>
    <w:p w:rsidR="0004776E" w:rsidRPr="00E0668E" w:rsidRDefault="0004776E" w:rsidP="0004776E">
      <w:pPr>
        <w:pStyle w:val="Normal2"/>
        <w:ind w:firstLine="540"/>
        <w:jc w:val="both"/>
        <w:rPr>
          <w:noProof/>
        </w:rPr>
      </w:pPr>
      <w:r w:rsidRPr="00E0668E">
        <w:rPr>
          <w:noProof/>
        </w:rPr>
        <w:drawing>
          <wp:inline distT="0" distB="0" distL="0" distR="0">
            <wp:extent cx="5048250" cy="4752975"/>
            <wp:effectExtent l="0" t="0" r="0" b="9525"/>
            <wp:docPr id="52" name="Slik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48250" cy="4752975"/>
                    </a:xfrm>
                    <a:prstGeom prst="rect">
                      <a:avLst/>
                    </a:prstGeom>
                    <a:noFill/>
                    <a:ln>
                      <a:noFill/>
                    </a:ln>
                  </pic:spPr>
                </pic:pic>
              </a:graphicData>
            </a:graphic>
          </wp:inline>
        </w:drawing>
      </w:r>
    </w:p>
    <w:p w:rsidR="0004776E" w:rsidRPr="00E0668E" w:rsidRDefault="0004776E" w:rsidP="0004776E">
      <w:pPr>
        <w:pStyle w:val="Normal2"/>
        <w:ind w:firstLine="540"/>
        <w:jc w:val="both"/>
        <w:rPr>
          <w:noProof/>
        </w:rPr>
      </w:pPr>
      <w:r w:rsidRPr="00E0668E">
        <w:rPr>
          <w:noProof/>
        </w:rPr>
        <w:drawing>
          <wp:inline distT="0" distB="0" distL="0" distR="0">
            <wp:extent cx="5200650" cy="4800600"/>
            <wp:effectExtent l="0" t="0" r="0" b="0"/>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00650" cy="4800600"/>
                    </a:xfrm>
                    <a:prstGeom prst="rect">
                      <a:avLst/>
                    </a:prstGeom>
                    <a:noFill/>
                    <a:ln>
                      <a:noFill/>
                    </a:ln>
                  </pic:spPr>
                </pic:pic>
              </a:graphicData>
            </a:graphic>
          </wp:inline>
        </w:drawing>
      </w:r>
    </w:p>
    <w:p w:rsidR="0004776E" w:rsidRPr="00E0668E" w:rsidRDefault="0004776E" w:rsidP="0004776E">
      <w:pPr>
        <w:pStyle w:val="Normal2"/>
        <w:ind w:firstLine="540"/>
        <w:jc w:val="both"/>
        <w:rPr>
          <w:noProof/>
        </w:rPr>
      </w:pPr>
      <w:r w:rsidRPr="00E0668E">
        <w:rPr>
          <w:noProof/>
        </w:rPr>
        <w:drawing>
          <wp:inline distT="0" distB="0" distL="0" distR="0">
            <wp:extent cx="5286375" cy="809625"/>
            <wp:effectExtent l="0" t="0" r="9525" b="9525"/>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86375" cy="809625"/>
                    </a:xfrm>
                    <a:prstGeom prst="rect">
                      <a:avLst/>
                    </a:prstGeom>
                    <a:noFill/>
                    <a:ln>
                      <a:noFill/>
                    </a:ln>
                  </pic:spPr>
                </pic:pic>
              </a:graphicData>
            </a:graphic>
          </wp:inline>
        </w:drawing>
      </w:r>
    </w:p>
    <w:p w:rsidR="0004776E" w:rsidRPr="00E0668E" w:rsidRDefault="0004776E" w:rsidP="0004776E">
      <w:pPr>
        <w:pStyle w:val="Normal2"/>
        <w:jc w:val="both"/>
        <w:rPr>
          <w:rFonts w:ascii="Arial" w:hAnsi="Arial" w:cs="Arial"/>
          <w:b/>
          <w:color w:val="000000"/>
          <w:sz w:val="24"/>
          <w:szCs w:val="24"/>
        </w:rPr>
      </w:pPr>
    </w:p>
    <w:p w:rsidR="0004776E" w:rsidRPr="00E0668E" w:rsidRDefault="0004776E" w:rsidP="0004776E">
      <w:pPr>
        <w:pStyle w:val="Normal2"/>
        <w:jc w:val="both"/>
        <w:rPr>
          <w:rFonts w:ascii="Arial" w:hAnsi="Arial" w:cs="Arial"/>
          <w:b/>
          <w:spacing w:val="-3"/>
          <w:sz w:val="24"/>
        </w:rPr>
      </w:pPr>
    </w:p>
    <w:p w:rsidR="0004776E" w:rsidRPr="00E0668E" w:rsidRDefault="0004776E" w:rsidP="0004776E">
      <w:pPr>
        <w:widowControl w:val="0"/>
        <w:jc w:val="both"/>
        <w:rPr>
          <w:rFonts w:ascii="Arial" w:eastAsia="Times New Roman" w:hAnsi="Arial" w:cs="Arial"/>
          <w:spacing w:val="-3"/>
          <w:szCs w:val="20"/>
          <w:lang w:eastAsia="hr-HR"/>
        </w:rPr>
      </w:pPr>
      <w:r w:rsidRPr="00E0668E">
        <w:rPr>
          <w:rFonts w:ascii="Arial" w:eastAsia="Times New Roman" w:hAnsi="Arial" w:cs="Arial"/>
          <w:spacing w:val="-3"/>
          <w:szCs w:val="20"/>
          <w:lang w:eastAsia="hr-HR"/>
        </w:rPr>
        <w:t xml:space="preserve">Temeljem Proračuna Grada Ivanić-Grada za 2019.g. i Programa </w:t>
      </w:r>
      <w:r w:rsidRPr="00E0668E">
        <w:rPr>
          <w:rFonts w:ascii="Arial" w:eastAsia="Times New Roman" w:hAnsi="Arial" w:cs="Arial"/>
          <w:spacing w:val="-3"/>
          <w:lang w:eastAsia="hr-HR"/>
        </w:rPr>
        <w:t xml:space="preserve">javnih potreba u tehničkoj kulturi na području Grada Ivanić-Grada za 2019.godinu </w:t>
      </w:r>
      <w:r w:rsidRPr="00E0668E">
        <w:rPr>
          <w:rFonts w:ascii="Arial" w:eastAsia="Times New Roman" w:hAnsi="Arial" w:cs="Arial"/>
          <w:spacing w:val="-3"/>
          <w:szCs w:val="20"/>
          <w:lang w:eastAsia="hr-HR"/>
        </w:rPr>
        <w:t>gradonačelnik je donio sljedeće Odluke o dotacijama Zajednici tehničke kulture Grada Ivanić-Grada:</w:t>
      </w:r>
    </w:p>
    <w:p w:rsidR="0004776E" w:rsidRPr="00E0668E" w:rsidRDefault="0004776E" w:rsidP="0004776E">
      <w:pPr>
        <w:widowControl w:val="0"/>
        <w:jc w:val="both"/>
        <w:rPr>
          <w:rFonts w:ascii="Arial" w:eastAsia="Times New Roman" w:hAnsi="Arial" w:cs="Arial"/>
          <w:spacing w:val="-3"/>
          <w:szCs w:val="20"/>
          <w:lang w:eastAsia="hr-HR"/>
        </w:rPr>
      </w:pPr>
    </w:p>
    <w:p w:rsidR="0004776E" w:rsidRPr="00E0668E" w:rsidRDefault="0004776E" w:rsidP="0004776E">
      <w:pPr>
        <w:widowControl w:val="0"/>
        <w:jc w:val="both"/>
        <w:rPr>
          <w:rFonts w:ascii="Arial" w:eastAsia="Times New Roman" w:hAnsi="Arial" w:cs="Arial"/>
          <w:spacing w:val="-3"/>
          <w:szCs w:val="20"/>
          <w:lang w:eastAsia="hr-HR"/>
        </w:rPr>
      </w:pPr>
      <w:r w:rsidRPr="00E0668E">
        <w:rPr>
          <w:noProof/>
          <w:lang w:eastAsia="hr-HR"/>
        </w:rPr>
        <w:drawing>
          <wp:inline distT="0" distB="0" distL="0" distR="0">
            <wp:extent cx="5286375" cy="809625"/>
            <wp:effectExtent l="0" t="0" r="9525" b="9525"/>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86375" cy="809625"/>
                    </a:xfrm>
                    <a:prstGeom prst="rect">
                      <a:avLst/>
                    </a:prstGeom>
                    <a:noFill/>
                    <a:ln>
                      <a:noFill/>
                    </a:ln>
                  </pic:spPr>
                </pic:pic>
              </a:graphicData>
            </a:graphic>
          </wp:inline>
        </w:drawing>
      </w:r>
    </w:p>
    <w:p w:rsidR="0004776E" w:rsidRPr="00E0668E" w:rsidRDefault="0004776E" w:rsidP="0004776E">
      <w:pPr>
        <w:widowControl w:val="0"/>
        <w:jc w:val="both"/>
        <w:rPr>
          <w:rFonts w:ascii="Arial" w:eastAsia="Times New Roman" w:hAnsi="Arial" w:cs="Arial"/>
          <w:spacing w:val="-3"/>
          <w:szCs w:val="20"/>
          <w:lang w:eastAsia="hr-HR"/>
        </w:rPr>
      </w:pPr>
    </w:p>
    <w:p w:rsidR="0004776E" w:rsidRPr="00E0668E" w:rsidRDefault="0004776E" w:rsidP="0004776E">
      <w:pPr>
        <w:widowControl w:val="0"/>
        <w:jc w:val="both"/>
        <w:rPr>
          <w:rFonts w:ascii="Arial" w:eastAsia="Times New Roman" w:hAnsi="Arial" w:cs="Arial"/>
          <w:spacing w:val="-3"/>
          <w:szCs w:val="20"/>
          <w:lang w:eastAsia="hr-HR"/>
        </w:rPr>
      </w:pPr>
      <w:r w:rsidRPr="00E0668E">
        <w:rPr>
          <w:rFonts w:ascii="Arial" w:eastAsia="Times New Roman" w:hAnsi="Arial" w:cs="Arial"/>
          <w:spacing w:val="-3"/>
          <w:szCs w:val="20"/>
          <w:lang w:eastAsia="hr-HR"/>
        </w:rPr>
        <w:t>Za Zajednicu tehničke kulture Grada Ivanić-Grada (ZTK) raspodjelu sredstva udrugama:</w:t>
      </w:r>
    </w:p>
    <w:p w:rsidR="0004776E" w:rsidRPr="00E0668E" w:rsidRDefault="0004776E" w:rsidP="0004776E">
      <w:pPr>
        <w:widowControl w:val="0"/>
        <w:jc w:val="both"/>
        <w:rPr>
          <w:rFonts w:ascii="Arial" w:eastAsia="Times New Roman" w:hAnsi="Arial" w:cs="Arial"/>
          <w:color w:val="000000"/>
          <w:lang w:eastAsia="hr-HR"/>
        </w:rPr>
      </w:pPr>
    </w:p>
    <w:p w:rsidR="0004776E" w:rsidRPr="00E0668E" w:rsidRDefault="0004776E" w:rsidP="0004776E">
      <w:pPr>
        <w:widowControl w:val="0"/>
        <w:ind w:left="1080" w:hanging="360"/>
        <w:jc w:val="both"/>
        <w:rPr>
          <w:rFonts w:ascii="Arial" w:eastAsia="Times New Roman" w:hAnsi="Arial" w:cs="Arial"/>
          <w:color w:val="000000"/>
          <w:lang w:eastAsia="hr-HR"/>
        </w:rPr>
      </w:pPr>
      <w:r w:rsidRPr="00E0668E">
        <w:rPr>
          <w:rFonts w:ascii="Arial" w:eastAsia="Times New Roman" w:hAnsi="Arial" w:cs="Arial"/>
          <w:color w:val="000000"/>
          <w:lang w:eastAsia="hr-HR"/>
        </w:rPr>
        <w:t>Aeroklub Ivanić-Grad,</w:t>
      </w:r>
    </w:p>
    <w:p w:rsidR="0004776E" w:rsidRPr="00E0668E" w:rsidRDefault="0004776E" w:rsidP="0004776E">
      <w:pPr>
        <w:widowControl w:val="0"/>
        <w:ind w:left="1080" w:hanging="360"/>
        <w:jc w:val="both"/>
        <w:rPr>
          <w:rFonts w:ascii="Arial" w:eastAsia="Times New Roman" w:hAnsi="Arial" w:cs="Arial"/>
          <w:color w:val="000000"/>
          <w:lang w:eastAsia="hr-HR"/>
        </w:rPr>
      </w:pPr>
      <w:r w:rsidRPr="00E0668E">
        <w:rPr>
          <w:rFonts w:ascii="Arial" w:eastAsia="Times New Roman" w:hAnsi="Arial" w:cs="Arial"/>
          <w:color w:val="000000"/>
          <w:lang w:eastAsia="hr-HR"/>
        </w:rPr>
        <w:t>Radio klub “Ivanić” Ivanić-Grad,</w:t>
      </w:r>
    </w:p>
    <w:p w:rsidR="0004776E" w:rsidRPr="00E0668E" w:rsidRDefault="0004776E" w:rsidP="0004776E">
      <w:pPr>
        <w:widowControl w:val="0"/>
        <w:ind w:left="1080" w:hanging="360"/>
        <w:jc w:val="both"/>
        <w:rPr>
          <w:rFonts w:ascii="Arial" w:eastAsia="Times New Roman" w:hAnsi="Arial" w:cs="Arial"/>
          <w:color w:val="000000"/>
          <w:lang w:eastAsia="hr-HR"/>
        </w:rPr>
      </w:pPr>
      <w:r w:rsidRPr="00E0668E">
        <w:rPr>
          <w:rFonts w:ascii="Arial" w:eastAsia="Times New Roman" w:hAnsi="Arial" w:cs="Arial"/>
          <w:color w:val="000000"/>
          <w:lang w:eastAsia="hr-HR"/>
        </w:rPr>
        <w:t>Društvo inženjera i tehničara Otok Ivanić,</w:t>
      </w:r>
    </w:p>
    <w:p w:rsidR="0004776E" w:rsidRPr="00E0668E" w:rsidRDefault="0004776E" w:rsidP="0004776E">
      <w:pPr>
        <w:widowControl w:val="0"/>
        <w:ind w:left="1080" w:hanging="360"/>
        <w:jc w:val="both"/>
        <w:rPr>
          <w:rFonts w:ascii="Arial" w:eastAsia="Times New Roman" w:hAnsi="Arial" w:cs="Arial"/>
          <w:color w:val="000000"/>
          <w:lang w:eastAsia="hr-HR"/>
        </w:rPr>
      </w:pPr>
    </w:p>
    <w:p w:rsidR="0004776E" w:rsidRPr="00E0668E" w:rsidRDefault="0004776E" w:rsidP="0004776E">
      <w:pPr>
        <w:widowControl w:val="0"/>
        <w:jc w:val="both"/>
        <w:rPr>
          <w:rFonts w:ascii="Arial" w:eastAsia="Times New Roman" w:hAnsi="Arial" w:cs="Arial"/>
          <w:spacing w:val="-3"/>
          <w:szCs w:val="20"/>
          <w:lang w:eastAsia="hr-HR"/>
        </w:rPr>
      </w:pPr>
      <w:r w:rsidRPr="00E0668E">
        <w:rPr>
          <w:rFonts w:ascii="Arial" w:eastAsia="Times New Roman" w:hAnsi="Arial" w:cs="Arial"/>
          <w:spacing w:val="-3"/>
          <w:szCs w:val="20"/>
          <w:lang w:eastAsia="hr-HR"/>
        </w:rPr>
        <w:t>izvršilo je upravno tijelo-IO ZTK Grada Ivanić-Grada.</w:t>
      </w:r>
    </w:p>
    <w:p w:rsidR="0004776E" w:rsidRPr="00E0668E" w:rsidRDefault="0004776E" w:rsidP="0004776E">
      <w:pPr>
        <w:widowControl w:val="0"/>
        <w:jc w:val="both"/>
        <w:rPr>
          <w:rFonts w:ascii="Arial" w:eastAsia="Times New Roman" w:hAnsi="Arial" w:cs="Arial"/>
          <w:spacing w:val="-3"/>
          <w:szCs w:val="20"/>
          <w:lang w:eastAsia="hr-HR"/>
        </w:rPr>
      </w:pPr>
    </w:p>
    <w:p w:rsidR="0004776E" w:rsidRPr="00E0668E" w:rsidRDefault="0004776E" w:rsidP="0004776E">
      <w:pPr>
        <w:widowControl w:val="0"/>
        <w:jc w:val="both"/>
        <w:rPr>
          <w:rFonts w:ascii="Arial" w:eastAsia="Times New Roman" w:hAnsi="Arial" w:cs="Arial"/>
          <w:spacing w:val="-3"/>
          <w:lang w:eastAsia="hr-HR"/>
        </w:rPr>
      </w:pPr>
      <w:r w:rsidRPr="00E0668E">
        <w:rPr>
          <w:rFonts w:ascii="Arial" w:eastAsia="Times New Roman" w:hAnsi="Arial" w:cs="Arial"/>
          <w:spacing w:val="-3"/>
          <w:szCs w:val="20"/>
          <w:lang w:eastAsia="hr-HR"/>
        </w:rPr>
        <w:t xml:space="preserve">Udruge u tehničkoj kulturi: Informatički klub “NET” Ivanić-Grad, </w:t>
      </w:r>
      <w:proofErr w:type="spellStart"/>
      <w:r w:rsidRPr="00E0668E">
        <w:rPr>
          <w:rFonts w:ascii="Arial" w:eastAsia="Times New Roman" w:hAnsi="Arial" w:cs="Arial"/>
          <w:spacing w:val="-3"/>
          <w:lang w:eastAsia="hr-HR"/>
        </w:rPr>
        <w:t>Oldtimer</w:t>
      </w:r>
      <w:proofErr w:type="spellEnd"/>
      <w:r w:rsidRPr="00E0668E">
        <w:rPr>
          <w:rFonts w:ascii="Arial" w:eastAsia="Times New Roman" w:hAnsi="Arial" w:cs="Arial"/>
          <w:spacing w:val="-3"/>
          <w:lang w:eastAsia="hr-HR"/>
        </w:rPr>
        <w:t xml:space="preserve"> klub Ivanić-Grad i Elektronički i računalni klub Ivanić-Grad nisu ispunile svoje statutarne obveze prema ZTK Grada Ivanić-Grada za 2018. godinu- nisu dostavile izvještaj o radu za 2018. godinu i plan i program rada za 2019. godinu  te nisu stekle pravo na financiranje u 2019. godini putem ZTK.</w:t>
      </w:r>
    </w:p>
    <w:p w:rsidR="0004776E" w:rsidRPr="00E0668E" w:rsidRDefault="0004776E" w:rsidP="0004776E">
      <w:pPr>
        <w:pStyle w:val="Normal2"/>
        <w:jc w:val="both"/>
        <w:rPr>
          <w:rFonts w:ascii="Arial" w:hAnsi="Arial" w:cs="Arial"/>
          <w:b/>
          <w:color w:val="000000"/>
          <w:sz w:val="24"/>
          <w:szCs w:val="24"/>
        </w:rPr>
      </w:pPr>
    </w:p>
    <w:p w:rsidR="0004776E" w:rsidRPr="00E0668E" w:rsidRDefault="0004776E" w:rsidP="0004776E">
      <w:pPr>
        <w:pStyle w:val="Normal2"/>
        <w:jc w:val="both"/>
        <w:rPr>
          <w:rFonts w:ascii="Arial" w:hAnsi="Arial" w:cs="Arial"/>
          <w:b/>
          <w:color w:val="000000"/>
          <w:sz w:val="24"/>
          <w:szCs w:val="24"/>
        </w:rPr>
      </w:pPr>
      <w:r w:rsidRPr="00E0668E">
        <w:rPr>
          <w:rFonts w:ascii="Arial" w:hAnsi="Arial" w:cs="Arial"/>
          <w:b/>
          <w:color w:val="000000"/>
          <w:sz w:val="24"/>
          <w:szCs w:val="24"/>
        </w:rPr>
        <w:t>ZAŠTITA OD POŽARA</w:t>
      </w:r>
    </w:p>
    <w:p w:rsidR="0004776E" w:rsidRPr="00E0668E" w:rsidRDefault="0004776E" w:rsidP="0004776E">
      <w:pPr>
        <w:pStyle w:val="Normal2"/>
        <w:ind w:firstLine="540"/>
        <w:jc w:val="both"/>
        <w:rPr>
          <w:rFonts w:ascii="Arial" w:hAnsi="Arial" w:cs="Arial"/>
          <w:spacing w:val="-3"/>
          <w:sz w:val="24"/>
        </w:rPr>
      </w:pPr>
    </w:p>
    <w:p w:rsidR="0004776E" w:rsidRPr="00E0668E" w:rsidRDefault="0004776E" w:rsidP="0004776E">
      <w:pPr>
        <w:widowControl w:val="0"/>
        <w:jc w:val="both"/>
        <w:rPr>
          <w:rFonts w:ascii="Arial" w:eastAsia="Times New Roman" w:hAnsi="Arial" w:cs="Arial"/>
          <w:spacing w:val="-3"/>
          <w:szCs w:val="20"/>
          <w:lang w:eastAsia="hr-HR"/>
        </w:rPr>
      </w:pPr>
      <w:r w:rsidRPr="00E0668E">
        <w:rPr>
          <w:rFonts w:ascii="Arial" w:eastAsia="Times New Roman" w:hAnsi="Arial" w:cs="Arial"/>
          <w:spacing w:val="-3"/>
          <w:szCs w:val="20"/>
          <w:lang w:eastAsia="hr-HR"/>
        </w:rPr>
        <w:t xml:space="preserve">Temeljem Proračuna Grada Ivanić-Grada za 2019.g. </w:t>
      </w:r>
      <w:r w:rsidRPr="00E0668E">
        <w:rPr>
          <w:rFonts w:ascii="Arial" w:eastAsia="Times New Roman" w:hAnsi="Arial" w:cs="Arial"/>
          <w:spacing w:val="-3"/>
          <w:lang w:eastAsia="hr-HR"/>
        </w:rPr>
        <w:t xml:space="preserve">i Odluke o raspodjeli sredstava za poslove vatrogastva Grada Ivanić-Grada za 2019. Godinu, </w:t>
      </w:r>
      <w:r w:rsidRPr="00E0668E">
        <w:rPr>
          <w:rFonts w:ascii="Arial" w:eastAsia="Times New Roman" w:hAnsi="Arial" w:cs="Arial"/>
          <w:spacing w:val="-3"/>
          <w:szCs w:val="20"/>
          <w:lang w:eastAsia="hr-HR"/>
        </w:rPr>
        <w:t>gradonačelnik je donio sljedeće Odluke o mjesečnim dotacijama VZG Ivanić-Grada:</w:t>
      </w:r>
    </w:p>
    <w:p w:rsidR="0004776E" w:rsidRPr="00E0668E" w:rsidRDefault="0004776E" w:rsidP="0004776E">
      <w:pPr>
        <w:pStyle w:val="Normal2"/>
        <w:jc w:val="both"/>
        <w:rPr>
          <w:rFonts w:ascii="Arial" w:hAnsi="Arial" w:cs="Arial"/>
          <w:spacing w:val="-3"/>
          <w:sz w:val="24"/>
        </w:rPr>
      </w:pPr>
      <w:r w:rsidRPr="00E0668E">
        <w:rPr>
          <w:noProof/>
        </w:rPr>
        <w:drawing>
          <wp:inline distT="0" distB="0" distL="0" distR="0">
            <wp:extent cx="4057650" cy="1019175"/>
            <wp:effectExtent l="0" t="0" r="0" b="9525"/>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57650" cy="1019175"/>
                    </a:xfrm>
                    <a:prstGeom prst="rect">
                      <a:avLst/>
                    </a:prstGeom>
                    <a:noFill/>
                    <a:ln>
                      <a:noFill/>
                    </a:ln>
                  </pic:spPr>
                </pic:pic>
              </a:graphicData>
            </a:graphic>
          </wp:inline>
        </w:drawing>
      </w:r>
    </w:p>
    <w:p w:rsidR="0004776E" w:rsidRPr="00E0668E" w:rsidRDefault="0004776E" w:rsidP="0004776E">
      <w:pPr>
        <w:pStyle w:val="Normal2"/>
        <w:jc w:val="both"/>
        <w:rPr>
          <w:rFonts w:ascii="Arial" w:hAnsi="Arial" w:cs="Arial"/>
          <w:b/>
          <w:spacing w:val="-3"/>
          <w:sz w:val="24"/>
        </w:rPr>
      </w:pPr>
    </w:p>
    <w:p w:rsidR="0004776E" w:rsidRPr="00E0668E" w:rsidRDefault="0004776E" w:rsidP="0004776E">
      <w:pPr>
        <w:pStyle w:val="Normal2"/>
        <w:jc w:val="both"/>
        <w:rPr>
          <w:rFonts w:ascii="Arial" w:hAnsi="Arial" w:cs="Arial"/>
          <w:spacing w:val="-3"/>
          <w:sz w:val="24"/>
        </w:rPr>
      </w:pPr>
      <w:r w:rsidRPr="00E0668E">
        <w:rPr>
          <w:rFonts w:ascii="Arial" w:hAnsi="Arial" w:cs="Arial"/>
          <w:spacing w:val="-3"/>
          <w:sz w:val="24"/>
        </w:rPr>
        <w:t>Za Vatrogasnu zajednicu Grada Ivanić-Grada raspodjelu sredstava DVD-</w:t>
      </w:r>
      <w:proofErr w:type="spellStart"/>
      <w:r w:rsidRPr="00E0668E">
        <w:rPr>
          <w:rFonts w:ascii="Arial" w:hAnsi="Arial" w:cs="Arial"/>
          <w:spacing w:val="-3"/>
          <w:sz w:val="24"/>
        </w:rPr>
        <w:t>eima</w:t>
      </w:r>
      <w:proofErr w:type="spellEnd"/>
      <w:r w:rsidRPr="00E0668E">
        <w:rPr>
          <w:rFonts w:ascii="Arial" w:hAnsi="Arial" w:cs="Arial"/>
          <w:spacing w:val="-3"/>
          <w:sz w:val="24"/>
        </w:rPr>
        <w:t xml:space="preserve">: </w:t>
      </w:r>
    </w:p>
    <w:p w:rsidR="0004776E" w:rsidRPr="00E0668E" w:rsidRDefault="0004776E" w:rsidP="0004776E">
      <w:pPr>
        <w:pStyle w:val="Normal2"/>
        <w:ind w:firstLine="720"/>
        <w:jc w:val="both"/>
        <w:rPr>
          <w:rFonts w:ascii="Arial" w:hAnsi="Arial" w:cs="Arial"/>
          <w:b/>
          <w:color w:val="000000"/>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Deanovec</w:t>
      </w:r>
      <w:proofErr w:type="spellEnd"/>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Šumečani</w:t>
      </w:r>
      <w:proofErr w:type="spellEnd"/>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DVD Ivanić-Grad</w:t>
      </w:r>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DVD Posavski Bregi</w:t>
      </w:r>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Breška</w:t>
      </w:r>
      <w:proofErr w:type="spellEnd"/>
      <w:r w:rsidRPr="00E0668E">
        <w:rPr>
          <w:rFonts w:ascii="Arial" w:hAnsi="Arial" w:cs="Arial"/>
          <w:spacing w:val="-3"/>
          <w:sz w:val="24"/>
          <w:szCs w:val="24"/>
        </w:rPr>
        <w:t xml:space="preserve"> Greda</w:t>
      </w:r>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Dubrovčak</w:t>
      </w:r>
      <w:proofErr w:type="spellEnd"/>
      <w:r w:rsidRPr="00E0668E">
        <w:rPr>
          <w:rFonts w:ascii="Arial" w:hAnsi="Arial" w:cs="Arial"/>
          <w:spacing w:val="-3"/>
          <w:sz w:val="24"/>
          <w:szCs w:val="24"/>
        </w:rPr>
        <w:t xml:space="preserve"> Lijevi</w:t>
      </w:r>
    </w:p>
    <w:p w:rsidR="0004776E" w:rsidRPr="00E0668E" w:rsidRDefault="0004776E" w:rsidP="0004776E">
      <w:pPr>
        <w:pStyle w:val="Normal2"/>
        <w:ind w:firstLine="720"/>
        <w:jc w:val="both"/>
        <w:rPr>
          <w:rFonts w:ascii="Arial" w:eastAsia="Calibri" w:hAnsi="Arial" w:cs="Arial"/>
          <w:sz w:val="24"/>
          <w:szCs w:val="24"/>
        </w:rPr>
      </w:pPr>
      <w:r w:rsidRPr="00E0668E">
        <w:rPr>
          <w:rFonts w:ascii="Arial" w:eastAsia="Calibri" w:hAnsi="Arial" w:cs="Arial"/>
          <w:sz w:val="24"/>
          <w:szCs w:val="24"/>
        </w:rPr>
        <w:t xml:space="preserve">DVD </w:t>
      </w:r>
      <w:proofErr w:type="spellStart"/>
      <w:r w:rsidRPr="00E0668E">
        <w:rPr>
          <w:rFonts w:ascii="Arial" w:eastAsia="Calibri" w:hAnsi="Arial" w:cs="Arial"/>
          <w:sz w:val="24"/>
          <w:szCs w:val="24"/>
        </w:rPr>
        <w:t>Trebovec</w:t>
      </w:r>
      <w:proofErr w:type="spellEnd"/>
    </w:p>
    <w:p w:rsidR="0004776E" w:rsidRPr="00E0668E" w:rsidRDefault="0004776E" w:rsidP="0004776E">
      <w:pPr>
        <w:pStyle w:val="Normal2"/>
        <w:ind w:firstLine="720"/>
        <w:jc w:val="both"/>
        <w:rPr>
          <w:rFonts w:ascii="Arial" w:eastAsia="Calibri" w:hAnsi="Arial" w:cs="Arial"/>
          <w:sz w:val="24"/>
          <w:szCs w:val="24"/>
        </w:rPr>
      </w:pPr>
      <w:r w:rsidRPr="00E0668E">
        <w:rPr>
          <w:rFonts w:ascii="Arial" w:hAnsi="Arial" w:cs="Arial"/>
          <w:sz w:val="24"/>
          <w:szCs w:val="24"/>
        </w:rPr>
        <w:t xml:space="preserve">DVD Poljana </w:t>
      </w:r>
      <w:proofErr w:type="spellStart"/>
      <w:r w:rsidRPr="00E0668E">
        <w:rPr>
          <w:rFonts w:ascii="Arial" w:hAnsi="Arial" w:cs="Arial"/>
          <w:sz w:val="24"/>
          <w:szCs w:val="24"/>
        </w:rPr>
        <w:t>Breška</w:t>
      </w:r>
      <w:proofErr w:type="spellEnd"/>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Jalševec</w:t>
      </w:r>
      <w:proofErr w:type="spellEnd"/>
      <w:r w:rsidRPr="00E0668E">
        <w:rPr>
          <w:rFonts w:ascii="Arial" w:hAnsi="Arial" w:cs="Arial"/>
          <w:spacing w:val="-3"/>
          <w:sz w:val="24"/>
          <w:szCs w:val="24"/>
        </w:rPr>
        <w:t xml:space="preserve"> </w:t>
      </w:r>
      <w:proofErr w:type="spellStart"/>
      <w:r w:rsidRPr="00E0668E">
        <w:rPr>
          <w:rFonts w:ascii="Arial" w:hAnsi="Arial" w:cs="Arial"/>
          <w:spacing w:val="-3"/>
          <w:sz w:val="24"/>
          <w:szCs w:val="24"/>
        </w:rPr>
        <w:t>Breški</w:t>
      </w:r>
      <w:proofErr w:type="spellEnd"/>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Opatinec</w:t>
      </w:r>
      <w:proofErr w:type="spellEnd"/>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Šarampov</w:t>
      </w:r>
      <w:proofErr w:type="spellEnd"/>
      <w:r w:rsidRPr="00E0668E">
        <w:rPr>
          <w:rFonts w:ascii="Arial" w:hAnsi="Arial" w:cs="Arial"/>
          <w:spacing w:val="-3"/>
          <w:sz w:val="24"/>
          <w:szCs w:val="24"/>
        </w:rPr>
        <w:t xml:space="preserve"> Donji</w:t>
      </w:r>
    </w:p>
    <w:p w:rsidR="0004776E" w:rsidRPr="00E0668E" w:rsidRDefault="0004776E" w:rsidP="0004776E">
      <w:pPr>
        <w:pStyle w:val="Normal2"/>
        <w:ind w:firstLine="720"/>
        <w:jc w:val="both"/>
        <w:rPr>
          <w:rFonts w:ascii="Arial" w:hAnsi="Arial" w:cs="Arial"/>
          <w:spacing w:val="-3"/>
          <w:sz w:val="24"/>
          <w:szCs w:val="24"/>
        </w:rPr>
      </w:pPr>
      <w:r w:rsidRPr="00E0668E">
        <w:rPr>
          <w:rFonts w:ascii="Arial" w:hAnsi="Arial" w:cs="Arial"/>
          <w:spacing w:val="-3"/>
          <w:sz w:val="24"/>
          <w:szCs w:val="24"/>
        </w:rPr>
        <w:t xml:space="preserve">DVD </w:t>
      </w:r>
      <w:proofErr w:type="spellStart"/>
      <w:r w:rsidRPr="00E0668E">
        <w:rPr>
          <w:rFonts w:ascii="Arial" w:hAnsi="Arial" w:cs="Arial"/>
          <w:spacing w:val="-3"/>
          <w:sz w:val="24"/>
          <w:szCs w:val="24"/>
        </w:rPr>
        <w:t>Tarno</w:t>
      </w:r>
      <w:proofErr w:type="spellEnd"/>
      <w:r w:rsidRPr="00E0668E">
        <w:rPr>
          <w:rFonts w:ascii="Arial" w:hAnsi="Arial" w:cs="Arial"/>
          <w:spacing w:val="-3"/>
          <w:sz w:val="24"/>
          <w:szCs w:val="24"/>
        </w:rPr>
        <w:t>,</w:t>
      </w:r>
    </w:p>
    <w:p w:rsidR="0004776E" w:rsidRPr="00E0668E" w:rsidRDefault="0004776E" w:rsidP="0004776E">
      <w:pPr>
        <w:pStyle w:val="Normal2"/>
        <w:jc w:val="both"/>
        <w:rPr>
          <w:rFonts w:ascii="Arial" w:hAnsi="Arial" w:cs="Arial"/>
          <w:spacing w:val="-3"/>
          <w:sz w:val="24"/>
        </w:rPr>
      </w:pPr>
      <w:r w:rsidRPr="00E0668E">
        <w:rPr>
          <w:rFonts w:ascii="Arial" w:hAnsi="Arial" w:cs="Arial"/>
          <w:spacing w:val="-3"/>
          <w:sz w:val="24"/>
        </w:rPr>
        <w:t>izvršilo je upravno tijelo VZG Ivanić-Grada.</w:t>
      </w:r>
    </w:p>
    <w:p w:rsidR="0004776E" w:rsidRPr="00E0668E" w:rsidRDefault="0004776E" w:rsidP="0004776E">
      <w:pPr>
        <w:pStyle w:val="Normal2"/>
        <w:ind w:firstLine="720"/>
        <w:jc w:val="both"/>
        <w:rPr>
          <w:rFonts w:ascii="Arial" w:hAnsi="Arial" w:cs="Arial"/>
          <w:spacing w:val="-3"/>
          <w:sz w:val="24"/>
          <w:szCs w:val="24"/>
        </w:rPr>
      </w:pPr>
    </w:p>
    <w:p w:rsidR="0004776E" w:rsidRPr="00E0668E" w:rsidRDefault="0004776E" w:rsidP="0004776E">
      <w:pPr>
        <w:pStyle w:val="Normal2"/>
        <w:ind w:firstLine="720"/>
        <w:jc w:val="both"/>
        <w:rPr>
          <w:rFonts w:ascii="Arial" w:hAnsi="Arial" w:cs="Arial"/>
          <w:spacing w:val="-3"/>
          <w:sz w:val="24"/>
          <w:szCs w:val="24"/>
        </w:rPr>
      </w:pPr>
    </w:p>
    <w:p w:rsidR="0004776E" w:rsidRPr="00E0668E" w:rsidRDefault="0004776E" w:rsidP="0004776E">
      <w:pPr>
        <w:pStyle w:val="Normal2"/>
        <w:jc w:val="both"/>
        <w:rPr>
          <w:rFonts w:ascii="Arial" w:hAnsi="Arial" w:cs="Arial"/>
          <w:spacing w:val="-3"/>
          <w:sz w:val="24"/>
        </w:rPr>
      </w:pPr>
    </w:p>
    <w:p w:rsidR="0004776E" w:rsidRPr="00E0668E" w:rsidRDefault="0004776E" w:rsidP="0004776E">
      <w:pPr>
        <w:pStyle w:val="Normal2"/>
        <w:jc w:val="both"/>
        <w:rPr>
          <w:rFonts w:ascii="Arial" w:hAnsi="Arial" w:cs="Arial"/>
          <w:sz w:val="24"/>
          <w:szCs w:val="24"/>
        </w:rPr>
      </w:pPr>
      <w:r w:rsidRPr="00E0668E">
        <w:rPr>
          <w:rFonts w:ascii="Arial" w:hAnsi="Arial" w:cs="Arial"/>
          <w:sz w:val="24"/>
          <w:szCs w:val="24"/>
        </w:rPr>
        <w:t>U skladu sa Strategijom razvoja vatrogastva (KLASA:214-01/15-01/1, URBROJ:238/10-02-15-01, od 27.03.2015.g.)</w:t>
      </w:r>
      <w:r w:rsidRPr="00E0668E">
        <w:rPr>
          <w:rFonts w:ascii="Arial" w:hAnsi="Arial" w:cs="Arial"/>
          <w:spacing w:val="-3"/>
          <w:sz w:val="24"/>
        </w:rPr>
        <w:t xml:space="preserve"> g</w:t>
      </w:r>
      <w:r w:rsidRPr="00E0668E">
        <w:rPr>
          <w:rFonts w:ascii="Arial" w:hAnsi="Arial" w:cs="Arial"/>
          <w:sz w:val="24"/>
          <w:szCs w:val="24"/>
        </w:rPr>
        <w:t>radonačelnik je u razdoblju 7. 12.mjesec 2019. donio sljedeće Odluke o mjesečnim dotacijama za isplatu kamate za kredit VZG Ivanić-Grad kod Croatia banke:</w:t>
      </w:r>
    </w:p>
    <w:p w:rsidR="0004776E" w:rsidRPr="004170D8" w:rsidRDefault="0004776E" w:rsidP="0004776E">
      <w:pPr>
        <w:jc w:val="both"/>
        <w:rPr>
          <w:noProof/>
          <w:lang w:eastAsia="hr-HR"/>
        </w:rPr>
      </w:pPr>
      <w:r w:rsidRPr="00E0668E">
        <w:rPr>
          <w:noProof/>
          <w:lang w:eastAsia="hr-HR"/>
        </w:rPr>
        <w:drawing>
          <wp:inline distT="0" distB="0" distL="0" distR="0">
            <wp:extent cx="5514975" cy="1219200"/>
            <wp:effectExtent l="0" t="0" r="9525" b="0"/>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14975" cy="1219200"/>
                    </a:xfrm>
                    <a:prstGeom prst="rect">
                      <a:avLst/>
                    </a:prstGeom>
                    <a:noFill/>
                    <a:ln>
                      <a:noFill/>
                    </a:ln>
                  </pic:spPr>
                </pic:pic>
              </a:graphicData>
            </a:graphic>
          </wp:inline>
        </w:drawing>
      </w:r>
    </w:p>
    <w:p w:rsidR="0004776E" w:rsidRPr="004170D8" w:rsidRDefault="0004776E" w:rsidP="0004776E">
      <w:pPr>
        <w:jc w:val="both"/>
        <w:rPr>
          <w:rFonts w:ascii="Arial" w:hAnsi="Arial" w:cs="Arial"/>
          <w:b/>
          <w:spacing w:val="-3"/>
          <w:sz w:val="28"/>
          <w:szCs w:val="28"/>
        </w:rPr>
      </w:pPr>
      <w:r w:rsidRPr="00E0668E">
        <w:rPr>
          <w:rFonts w:ascii="Arial" w:hAnsi="Arial" w:cs="Arial"/>
          <w:b/>
          <w:spacing w:val="-3"/>
          <w:sz w:val="28"/>
          <w:szCs w:val="28"/>
        </w:rPr>
        <w:t>Civilna zaštita</w:t>
      </w:r>
    </w:p>
    <w:p w:rsidR="0004776E" w:rsidRPr="004170D8" w:rsidRDefault="0004776E" w:rsidP="0004776E">
      <w:pPr>
        <w:jc w:val="both"/>
        <w:rPr>
          <w:rFonts w:ascii="Arial" w:eastAsia="Times New Roman" w:hAnsi="Arial" w:cs="Arial"/>
          <w:sz w:val="24"/>
          <w:lang w:eastAsia="hr-HR"/>
        </w:rPr>
      </w:pPr>
      <w:r w:rsidRPr="004170D8">
        <w:rPr>
          <w:rFonts w:ascii="Arial" w:eastAsia="Times New Roman" w:hAnsi="Arial" w:cs="Arial"/>
          <w:sz w:val="24"/>
          <w:lang w:eastAsia="hr-HR"/>
        </w:rPr>
        <w:t>Na prijedlog gradonačelnika, uz suglasnost Ravnateljstva civilne zaštite MUP-a RH, Gradsko vijeće Grada Ivanić-Grada je na svojoj 22.sjednici održanoj 12.9.2019. donijelo Odluku o određivanju  pravnih osoba od interesa za sustav civilne zaštite Grada Ivanić-Grada.</w:t>
      </w:r>
    </w:p>
    <w:p w:rsidR="0004776E" w:rsidRPr="004170D8" w:rsidRDefault="0004776E" w:rsidP="0004776E">
      <w:pPr>
        <w:jc w:val="both"/>
        <w:rPr>
          <w:rFonts w:ascii="Arial" w:eastAsia="Times New Roman" w:hAnsi="Arial" w:cs="Arial"/>
          <w:bCs/>
          <w:sz w:val="24"/>
          <w:lang w:eastAsia="hr-HR"/>
        </w:rPr>
      </w:pPr>
      <w:r w:rsidRPr="004170D8">
        <w:rPr>
          <w:rFonts w:ascii="Arial" w:eastAsia="Times New Roman" w:hAnsi="Arial" w:cs="Arial"/>
          <w:sz w:val="24"/>
          <w:lang w:eastAsia="hr-HR"/>
        </w:rPr>
        <w:t xml:space="preserve">Odlukom je utvrđeno da pravnim osobama rukovodi i koordinira gradonačelnik Grada </w:t>
      </w:r>
      <w:r w:rsidRPr="004170D8">
        <w:rPr>
          <w:rFonts w:ascii="Arial" w:eastAsia="Times New Roman" w:hAnsi="Arial" w:cs="Arial"/>
          <w:bCs/>
          <w:sz w:val="24"/>
          <w:lang w:eastAsia="hr-HR"/>
        </w:rPr>
        <w:t>Ivanić-Grada</w:t>
      </w:r>
      <w:r w:rsidRPr="004170D8">
        <w:rPr>
          <w:rFonts w:ascii="Arial" w:eastAsia="Times New Roman" w:hAnsi="Arial" w:cs="Arial"/>
          <w:sz w:val="24"/>
          <w:lang w:eastAsia="hr-HR"/>
        </w:rPr>
        <w:t xml:space="preserve"> uz stručnu potporu Stožera civilne zaštite Grada Ivanić-Grada.</w:t>
      </w:r>
    </w:p>
    <w:p w:rsidR="0004776E" w:rsidRPr="00E0668E" w:rsidRDefault="0004776E" w:rsidP="0004776E">
      <w:pPr>
        <w:jc w:val="both"/>
        <w:rPr>
          <w:rFonts w:ascii="Arial" w:eastAsia="Times New Roman" w:hAnsi="Arial" w:cs="Arial"/>
          <w:b/>
          <w:lang w:eastAsia="hr-HR"/>
        </w:rPr>
      </w:pPr>
    </w:p>
    <w:p w:rsidR="0004776E" w:rsidRPr="004170D8" w:rsidRDefault="0004776E" w:rsidP="0004776E">
      <w:pPr>
        <w:jc w:val="both"/>
        <w:rPr>
          <w:rFonts w:ascii="Arial" w:hAnsi="Arial" w:cs="Arial"/>
          <w:b/>
          <w:color w:val="000000"/>
          <w:lang w:eastAsia="hr-HR"/>
        </w:rPr>
      </w:pPr>
      <w:r w:rsidRPr="00E0668E">
        <w:rPr>
          <w:rFonts w:ascii="Arial" w:hAnsi="Arial" w:cs="Arial"/>
          <w:b/>
          <w:color w:val="000000"/>
          <w:lang w:eastAsia="hr-HR"/>
        </w:rPr>
        <w:t xml:space="preserve">PREDŠKOLSKI ODGOJ I OBRAZOVANJE </w:t>
      </w:r>
    </w:p>
    <w:p w:rsidR="0004776E" w:rsidRPr="004170D8" w:rsidRDefault="0004776E" w:rsidP="0004776E">
      <w:pPr>
        <w:widowControl w:val="0"/>
        <w:jc w:val="both"/>
        <w:rPr>
          <w:rFonts w:ascii="Arial" w:eastAsia="Calibri" w:hAnsi="Arial" w:cs="Arial"/>
          <w:bCs/>
          <w:color w:val="000000"/>
          <w:sz w:val="24"/>
          <w:lang w:eastAsia="hr-HR"/>
        </w:rPr>
      </w:pPr>
      <w:r w:rsidRPr="004170D8">
        <w:rPr>
          <w:rFonts w:ascii="Arial" w:eastAsia="Calibri" w:hAnsi="Arial" w:cs="Arial"/>
          <w:color w:val="000000"/>
          <w:sz w:val="24"/>
          <w:lang w:eastAsia="hr-HR"/>
        </w:rPr>
        <w:t xml:space="preserve">Temeljem Proračuna Grada Ivanić-Grada za 2019.g. i Programa </w:t>
      </w:r>
      <w:r w:rsidRPr="004170D8">
        <w:rPr>
          <w:rFonts w:ascii="Arial" w:eastAsia="Calibri" w:hAnsi="Arial" w:cs="Arial"/>
          <w:bCs/>
          <w:color w:val="000000"/>
          <w:sz w:val="24"/>
          <w:lang w:eastAsia="hr-HR"/>
        </w:rPr>
        <w:t xml:space="preserve">javnih potreba u području predškolskog odgoja i obrazovanja te skrbi o djeci rane i predškolske dobi Grada Ivanić-Grada za 2019.godinu te </w:t>
      </w:r>
      <w:r w:rsidRPr="004170D8">
        <w:rPr>
          <w:rFonts w:ascii="Arial" w:eastAsia="Times New Roman" w:hAnsi="Arial" w:cs="Arial"/>
          <w:bCs/>
          <w:color w:val="000000"/>
          <w:sz w:val="24"/>
          <w:szCs w:val="20"/>
          <w:lang w:eastAsia="hr-HR"/>
        </w:rPr>
        <w:t xml:space="preserve">Odluke Gradskog vijeća Grada Ivanić-Grada od 24.1.2019 o izmjenama i dopunama Programa javnih potreba u području predškolskog odgoja i obrazovanja te skrbi o djeci rane i predškolske dobi Grada Ivanić-Grada za 2019. godinu, </w:t>
      </w:r>
      <w:r w:rsidRPr="004170D8">
        <w:rPr>
          <w:rFonts w:ascii="Arial" w:eastAsia="Calibri" w:hAnsi="Arial" w:cs="Arial"/>
          <w:color w:val="000000"/>
          <w:sz w:val="24"/>
          <w:lang w:eastAsia="hr-HR"/>
        </w:rPr>
        <w:t xml:space="preserve">gradonačelnik je 28.1.2019.g.donio Odluku o sklapanju Ugovora o korištenju sredstava Proračuna Grada Ivanić-Grada za provedbu </w:t>
      </w:r>
      <w:r w:rsidRPr="004170D8">
        <w:rPr>
          <w:rFonts w:ascii="Arial" w:eastAsia="Calibri" w:hAnsi="Arial" w:cs="Arial"/>
          <w:bCs/>
          <w:color w:val="000000"/>
          <w:sz w:val="24"/>
          <w:lang w:eastAsia="hr-HR"/>
        </w:rPr>
        <w:t xml:space="preserve">Programa javnih potreba u području predškolskog odgoja i obrazovanja te skrbi o djeci rane i predškolske dobi Grada Ivanić-Grada za 2019.godinu i sufinanciranja </w:t>
      </w:r>
      <w:r w:rsidRPr="004170D8">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4170D8">
        <w:rPr>
          <w:rFonts w:ascii="Arial" w:eastAsia="Calibri" w:hAnsi="Arial" w:cs="Arial"/>
          <w:bCs/>
          <w:color w:val="000000"/>
          <w:sz w:val="24"/>
          <w:lang w:eastAsia="hr-HR"/>
        </w:rPr>
        <w:t>za 2019.godinu.</w:t>
      </w:r>
    </w:p>
    <w:p w:rsidR="0004776E" w:rsidRPr="004170D8" w:rsidRDefault="0004776E" w:rsidP="0004776E">
      <w:pPr>
        <w:jc w:val="both"/>
        <w:rPr>
          <w:rFonts w:ascii="Arial" w:eastAsia="Calibri" w:hAnsi="Arial" w:cs="Arial"/>
          <w:bCs/>
          <w:color w:val="000000"/>
          <w:sz w:val="24"/>
          <w:lang w:eastAsia="hr-HR"/>
        </w:rPr>
      </w:pPr>
      <w:r w:rsidRPr="004170D8">
        <w:rPr>
          <w:rFonts w:ascii="Arial" w:eastAsia="Calibri" w:hAnsi="Arial" w:cs="Arial"/>
          <w:bCs/>
          <w:color w:val="000000"/>
          <w:sz w:val="24"/>
          <w:lang w:eastAsia="hr-HR"/>
        </w:rPr>
        <w:t>U skladu s navedenom Odlukom sklopljen je s DV Roda Ugovor temeljem kojeg je gradonačelnik donio sljedeće odluke o isplatama Dječjem vrtiću Roda:</w:t>
      </w:r>
    </w:p>
    <w:p w:rsidR="0004776E" w:rsidRPr="004170D8" w:rsidRDefault="0004776E" w:rsidP="0004776E">
      <w:pPr>
        <w:jc w:val="both"/>
        <w:rPr>
          <w:rFonts w:ascii="Arial" w:hAnsi="Arial" w:cs="Arial"/>
          <w:b/>
          <w:color w:val="000000"/>
          <w:sz w:val="24"/>
          <w:lang w:eastAsia="hr-HR"/>
        </w:rPr>
      </w:pPr>
      <w:r w:rsidRPr="004170D8">
        <w:rPr>
          <w:noProof/>
          <w:sz w:val="24"/>
          <w:lang w:eastAsia="hr-HR"/>
        </w:rPr>
        <w:drawing>
          <wp:inline distT="0" distB="0" distL="0" distR="0">
            <wp:extent cx="4543425" cy="1419225"/>
            <wp:effectExtent l="0" t="0" r="9525" b="9525"/>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43425" cy="1419225"/>
                    </a:xfrm>
                    <a:prstGeom prst="rect">
                      <a:avLst/>
                    </a:prstGeom>
                    <a:noFill/>
                    <a:ln>
                      <a:noFill/>
                    </a:ln>
                  </pic:spPr>
                </pic:pic>
              </a:graphicData>
            </a:graphic>
          </wp:inline>
        </w:drawing>
      </w:r>
    </w:p>
    <w:p w:rsidR="0004776E" w:rsidRPr="00E0668E" w:rsidRDefault="0004776E" w:rsidP="0004776E">
      <w:pPr>
        <w:pStyle w:val="Normal2"/>
        <w:jc w:val="both"/>
        <w:rPr>
          <w:noProof/>
        </w:rPr>
      </w:pPr>
    </w:p>
    <w:p w:rsidR="0004776E" w:rsidRPr="004170D8" w:rsidRDefault="0004776E" w:rsidP="0004776E">
      <w:pPr>
        <w:jc w:val="both"/>
        <w:rPr>
          <w:rFonts w:ascii="Arial" w:hAnsi="Arial" w:cs="Arial"/>
          <w:b/>
          <w:color w:val="000000"/>
          <w:lang w:eastAsia="hr-HR"/>
        </w:rPr>
      </w:pPr>
      <w:r w:rsidRPr="00E0668E">
        <w:rPr>
          <w:rFonts w:ascii="Arial" w:hAnsi="Arial" w:cs="Arial"/>
          <w:b/>
          <w:color w:val="000000"/>
          <w:lang w:eastAsia="hr-HR"/>
        </w:rPr>
        <w:t>OSNOVNOŠKOLSKO OBRAZOVANJE</w:t>
      </w:r>
    </w:p>
    <w:p w:rsidR="0004776E" w:rsidRPr="00E0668E" w:rsidRDefault="0004776E" w:rsidP="0004776E">
      <w:pPr>
        <w:jc w:val="both"/>
        <w:rPr>
          <w:rFonts w:ascii="Arial" w:hAnsi="Arial" w:cs="Arial"/>
          <w:b/>
        </w:rPr>
      </w:pPr>
      <w:r w:rsidRPr="00E0668E">
        <w:rPr>
          <w:rFonts w:ascii="Arial" w:hAnsi="Arial" w:cs="Arial"/>
          <w:b/>
        </w:rPr>
        <w:t>Socijalni programi u osnovnom obrazovanju</w:t>
      </w:r>
    </w:p>
    <w:p w:rsidR="0004776E" w:rsidRPr="00E0668E" w:rsidRDefault="0004776E" w:rsidP="0004776E">
      <w:pPr>
        <w:jc w:val="both"/>
        <w:rPr>
          <w:rFonts w:ascii="Arial" w:eastAsia="Calibri" w:hAnsi="Arial" w:cs="Arial"/>
        </w:rPr>
      </w:pPr>
      <w:r w:rsidRPr="00E0668E">
        <w:rPr>
          <w:rFonts w:ascii="Arial" w:eastAsia="Calibri" w:hAnsi="Arial" w:cs="Arial"/>
        </w:rPr>
        <w:t>Temeljem Proračuna Grada Ivanić-Grada za 2019. gradonačelnik je 28.1.2019.g.donio Zaključak o raspodjeli sredstava za socijalne programe u osnovnom obrazovanju (sufinanciranje prehrane učenika) te su donesene sljedeće odluke o isplatama mjesečnih dotacija školama s područja Grada Ivanić-Grada:</w:t>
      </w:r>
    </w:p>
    <w:p w:rsidR="0004776E" w:rsidRPr="00E0668E" w:rsidRDefault="0004776E" w:rsidP="0004776E">
      <w:pPr>
        <w:jc w:val="both"/>
        <w:rPr>
          <w:rFonts w:ascii="Arial" w:hAnsi="Arial" w:cs="Arial"/>
        </w:rPr>
      </w:pPr>
      <w:r w:rsidRPr="00E0668E">
        <w:rPr>
          <w:noProof/>
          <w:lang w:eastAsia="hr-HR"/>
        </w:rPr>
        <w:drawing>
          <wp:inline distT="0" distB="0" distL="0" distR="0">
            <wp:extent cx="4419600" cy="401955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19600" cy="4019550"/>
                    </a:xfrm>
                    <a:prstGeom prst="rect">
                      <a:avLst/>
                    </a:prstGeom>
                    <a:noFill/>
                    <a:ln>
                      <a:noFill/>
                    </a:ln>
                  </pic:spPr>
                </pic:pic>
              </a:graphicData>
            </a:graphic>
          </wp:inline>
        </w:drawing>
      </w:r>
    </w:p>
    <w:p w:rsidR="0004776E" w:rsidRPr="00E0668E" w:rsidRDefault="0004776E" w:rsidP="0004776E">
      <w:pPr>
        <w:jc w:val="both"/>
        <w:rPr>
          <w:rFonts w:ascii="Arial" w:hAnsi="Arial" w:cs="Arial"/>
          <w:b/>
        </w:rPr>
      </w:pPr>
      <w:r w:rsidRPr="00E0668E">
        <w:rPr>
          <w:rFonts w:ascii="Arial" w:hAnsi="Arial" w:cs="Arial"/>
          <w:b/>
        </w:rPr>
        <w:t>Ostali programi osnovnih škola</w:t>
      </w:r>
    </w:p>
    <w:p w:rsidR="0004776E" w:rsidRPr="00E0668E" w:rsidRDefault="0004776E" w:rsidP="0004776E">
      <w:pPr>
        <w:jc w:val="both"/>
        <w:rPr>
          <w:rFonts w:ascii="Arial" w:eastAsia="Calibri" w:hAnsi="Arial" w:cs="Arial"/>
        </w:rPr>
      </w:pPr>
      <w:r w:rsidRPr="00E0668E">
        <w:rPr>
          <w:rFonts w:ascii="Arial" w:eastAsia="Calibri" w:hAnsi="Arial" w:cs="Arial"/>
        </w:rPr>
        <w:t>Temeljem proračuna Grada Ivanić-Grada za 2019.g. gradonačelnik je 22.1.2019.g.donio Zaključak o raspodjeli sredstava za programe u osnovnom obrazovanju te su donesene sljedeće odluke o isplatama dotacija školama s područja Grada Ivanić-Grada:</w:t>
      </w:r>
    </w:p>
    <w:p w:rsidR="0004776E" w:rsidRPr="00E0668E" w:rsidRDefault="0004776E" w:rsidP="0004776E">
      <w:pPr>
        <w:jc w:val="both"/>
        <w:rPr>
          <w:noProof/>
          <w:lang w:eastAsia="hr-HR"/>
        </w:rPr>
      </w:pPr>
      <w:r w:rsidRPr="00E0668E">
        <w:rPr>
          <w:noProof/>
          <w:lang w:eastAsia="hr-HR"/>
        </w:rPr>
        <w:drawing>
          <wp:inline distT="0" distB="0" distL="0" distR="0">
            <wp:extent cx="5648325" cy="1419225"/>
            <wp:effectExtent l="0" t="0" r="9525" b="9525"/>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48325" cy="1419225"/>
                    </a:xfrm>
                    <a:prstGeom prst="rect">
                      <a:avLst/>
                    </a:prstGeom>
                    <a:noFill/>
                    <a:ln>
                      <a:noFill/>
                    </a:ln>
                  </pic:spPr>
                </pic:pic>
              </a:graphicData>
            </a:graphic>
          </wp:inline>
        </w:drawing>
      </w:r>
    </w:p>
    <w:p w:rsidR="0004776E" w:rsidRPr="00E0668E" w:rsidRDefault="0004776E" w:rsidP="0004776E">
      <w:pPr>
        <w:jc w:val="both"/>
        <w:rPr>
          <w:rFonts w:ascii="Arial" w:hAnsi="Arial" w:cs="Arial"/>
          <w:b/>
          <w:noProof/>
          <w:lang w:eastAsia="hr-HR"/>
        </w:rPr>
      </w:pPr>
      <w:r w:rsidRPr="00E0668E">
        <w:rPr>
          <w:rFonts w:ascii="Arial" w:hAnsi="Arial" w:cs="Arial"/>
          <w:b/>
          <w:noProof/>
          <w:lang w:eastAsia="hr-HR"/>
        </w:rPr>
        <w:t>Besplatni udžbenici</w:t>
      </w:r>
    </w:p>
    <w:p w:rsidR="0004776E" w:rsidRPr="00E0668E" w:rsidRDefault="0004776E" w:rsidP="0004776E">
      <w:pPr>
        <w:jc w:val="both"/>
        <w:rPr>
          <w:rFonts w:ascii="Arial" w:eastAsia="Calibri" w:hAnsi="Arial" w:cs="Arial"/>
          <w:color w:val="000000"/>
          <w:lang w:eastAsia="hr-HR"/>
        </w:rPr>
      </w:pPr>
      <w:r w:rsidRPr="00E0668E">
        <w:rPr>
          <w:rFonts w:ascii="Arial" w:eastAsia="Calibri" w:hAnsi="Arial" w:cs="Arial"/>
          <w:color w:val="000000"/>
          <w:lang w:eastAsia="hr-HR"/>
        </w:rPr>
        <w:t>U skladu s Odlukom o sufinanciranju nabave udžbenika i drugih obrazovnih materijala za učenike osnovnih škola Zagrebačke županije za školsku godinu 2019/2020., koju je donio župan Zagrebačke županije 19.4.2019.g., Grad Ivanić-Grad , Zagrebačka županija i sve 4 osnovne škole s područja Grada Ivanić-Grada zaključile su 7.5.2019.g. Sporazum o sufinanciranju i provođenju postupka nabave udžbenika i drugih obrazovnih materijala za učenike osnovnih škola Zagrebačke županije za školsku godinu 2019/2020.</w:t>
      </w:r>
    </w:p>
    <w:p w:rsidR="0004776E" w:rsidRPr="00E0668E" w:rsidRDefault="0004776E" w:rsidP="0004776E">
      <w:pPr>
        <w:jc w:val="both"/>
        <w:rPr>
          <w:rFonts w:ascii="Arial" w:hAnsi="Arial" w:cs="Arial"/>
        </w:rPr>
      </w:pPr>
      <w:r w:rsidRPr="00E0668E">
        <w:rPr>
          <w:rFonts w:ascii="Arial" w:eastAsia="Calibri" w:hAnsi="Arial" w:cs="Arial"/>
          <w:color w:val="000000"/>
          <w:lang w:eastAsia="hr-HR"/>
        </w:rPr>
        <w:t>U skladu s preuzetim obvezana utvrđenih navedenim Sporazumima, gradonačelnik je donio odluke te su sklopljeni ugovori sa osnovnim školama s područja grada Ivanić-Grada o uvjetima i postupku ostvarenja prava na raspodjelu sredstva iz Proračuna Grada Ivanić-Grada za 2019. godinu za financiranje nabave školskih udžbenika i drugog obrazovnog materijala za učenike osnovnih škola za šk. godinu 2019/2020. pa</w:t>
      </w:r>
      <w:r w:rsidRPr="00E0668E">
        <w:rPr>
          <w:rFonts w:ascii="Arial" w:hAnsi="Arial" w:cs="Arial"/>
        </w:rPr>
        <w:t xml:space="preserve"> su temeljem Ugovora donesene sljedeće odluke o isplatama školama s područja Grada Ivanić-Grada:</w:t>
      </w:r>
    </w:p>
    <w:p w:rsidR="0004776E" w:rsidRPr="00E0668E" w:rsidRDefault="0004776E" w:rsidP="0004776E">
      <w:pPr>
        <w:jc w:val="both"/>
        <w:rPr>
          <w:rFonts w:ascii="Arial" w:hAnsi="Arial" w:cs="Arial"/>
          <w:b/>
          <w:spacing w:val="-3"/>
        </w:rPr>
      </w:pPr>
      <w:r w:rsidRPr="00E0668E">
        <w:rPr>
          <w:noProof/>
          <w:lang w:eastAsia="hr-HR"/>
        </w:rPr>
        <w:drawing>
          <wp:inline distT="0" distB="0" distL="0" distR="0">
            <wp:extent cx="4743450" cy="828675"/>
            <wp:effectExtent l="0" t="0" r="0" b="9525"/>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43450" cy="828675"/>
                    </a:xfrm>
                    <a:prstGeom prst="rect">
                      <a:avLst/>
                    </a:prstGeom>
                    <a:noFill/>
                    <a:ln>
                      <a:noFill/>
                    </a:ln>
                  </pic:spPr>
                </pic:pic>
              </a:graphicData>
            </a:graphic>
          </wp:inline>
        </w:drawing>
      </w:r>
    </w:p>
    <w:p w:rsidR="0004776E" w:rsidRPr="004170D8" w:rsidRDefault="0004776E" w:rsidP="0004776E">
      <w:pPr>
        <w:jc w:val="both"/>
        <w:rPr>
          <w:rFonts w:ascii="Arial" w:hAnsi="Arial" w:cs="Arial"/>
          <w:b/>
          <w:spacing w:val="-3"/>
        </w:rPr>
      </w:pPr>
      <w:r w:rsidRPr="00E0668E">
        <w:rPr>
          <w:rFonts w:ascii="Arial" w:hAnsi="Arial" w:cs="Arial"/>
          <w:b/>
          <w:spacing w:val="-3"/>
        </w:rPr>
        <w:t xml:space="preserve">Produženi boravak za učenike OŠ </w:t>
      </w:r>
      <w:proofErr w:type="spellStart"/>
      <w:r w:rsidRPr="00E0668E">
        <w:rPr>
          <w:rFonts w:ascii="Arial" w:hAnsi="Arial" w:cs="Arial"/>
          <w:b/>
          <w:spacing w:val="-3"/>
        </w:rPr>
        <w:t>S.Basaričeka</w:t>
      </w:r>
      <w:proofErr w:type="spellEnd"/>
      <w:r w:rsidRPr="00E0668E">
        <w:rPr>
          <w:rFonts w:ascii="Arial" w:hAnsi="Arial" w:cs="Arial"/>
          <w:b/>
          <w:spacing w:val="-3"/>
        </w:rPr>
        <w:t>:</w:t>
      </w:r>
    </w:p>
    <w:p w:rsidR="0004776E" w:rsidRPr="00E0668E" w:rsidRDefault="0004776E" w:rsidP="0004776E">
      <w:pPr>
        <w:jc w:val="both"/>
        <w:rPr>
          <w:rFonts w:ascii="Arial" w:eastAsia="Calibri" w:hAnsi="Arial" w:cs="Arial"/>
          <w:spacing w:val="-3"/>
        </w:rPr>
      </w:pPr>
      <w:r w:rsidRPr="00E0668E">
        <w:rPr>
          <w:rFonts w:ascii="Arial" w:eastAsia="Calibri" w:hAnsi="Arial" w:cs="Arial"/>
          <w:color w:val="000000"/>
          <w:lang w:eastAsia="hr-HR"/>
        </w:rPr>
        <w:t>G</w:t>
      </w:r>
      <w:r w:rsidRPr="00E0668E">
        <w:rPr>
          <w:rFonts w:ascii="Arial" w:eastAsia="Calibri" w:hAnsi="Arial" w:cs="Arial"/>
          <w:spacing w:val="-3"/>
        </w:rPr>
        <w:t>radonačelnik je 28.1.2019.g. donio Pravilnik o organizaciji i načinu financiranja programa produženog boravka učenika u osnovnoj školi te je temeljem Proračuna za 2019.g. donio 28.1.2019.g. i Zaključak o financiranju troškova plaće i ostalih materijalnih prava učiteljica koje izvode godišnji program produženog boravka učenika u OŠ Stjepana Basaričeka u 2019.g. te su donesene sljedeće odluke o isplatama:</w:t>
      </w:r>
    </w:p>
    <w:p w:rsidR="0004776E" w:rsidRPr="00E0668E" w:rsidRDefault="0004776E" w:rsidP="0004776E">
      <w:pPr>
        <w:jc w:val="both"/>
        <w:rPr>
          <w:rFonts w:ascii="Arial" w:hAnsi="Arial" w:cs="Arial"/>
          <w:b/>
        </w:rPr>
      </w:pPr>
      <w:r w:rsidRPr="00E0668E">
        <w:rPr>
          <w:noProof/>
          <w:lang w:eastAsia="hr-HR"/>
        </w:rPr>
        <w:drawing>
          <wp:inline distT="0" distB="0" distL="0" distR="0">
            <wp:extent cx="4695825" cy="1457325"/>
            <wp:effectExtent l="0" t="0" r="9525" b="9525"/>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95825" cy="1457325"/>
                    </a:xfrm>
                    <a:prstGeom prst="rect">
                      <a:avLst/>
                    </a:prstGeom>
                    <a:noFill/>
                    <a:ln>
                      <a:noFill/>
                    </a:ln>
                  </pic:spPr>
                </pic:pic>
              </a:graphicData>
            </a:graphic>
          </wp:inline>
        </w:drawing>
      </w:r>
    </w:p>
    <w:p w:rsidR="0004776E" w:rsidRPr="00D02CD4" w:rsidRDefault="0004776E" w:rsidP="0004776E">
      <w:pPr>
        <w:jc w:val="both"/>
        <w:rPr>
          <w:rFonts w:ascii="Arial" w:hAnsi="Arial" w:cs="Arial"/>
          <w:b/>
        </w:rPr>
      </w:pPr>
      <w:r w:rsidRPr="00E0668E">
        <w:rPr>
          <w:rFonts w:ascii="Arial" w:hAnsi="Arial" w:cs="Arial"/>
          <w:b/>
        </w:rPr>
        <w:t>Ugovori</w:t>
      </w:r>
    </w:p>
    <w:p w:rsidR="0004776E" w:rsidRPr="00E0668E" w:rsidRDefault="0004776E" w:rsidP="0004776E">
      <w:pPr>
        <w:jc w:val="both"/>
        <w:rPr>
          <w:rFonts w:ascii="Arial" w:hAnsi="Arial" w:cs="Arial"/>
        </w:rPr>
      </w:pPr>
      <w:r w:rsidRPr="00E0668E">
        <w:rPr>
          <w:rFonts w:ascii="Arial" w:hAnsi="Arial" w:cs="Arial"/>
        </w:rPr>
        <w:t>Pripremljeni su i gradonačelnik je donio odluke i sklopio sljedeće Ugovore:</w:t>
      </w:r>
    </w:p>
    <w:p w:rsidR="0004776E" w:rsidRPr="00E0668E" w:rsidRDefault="0004776E" w:rsidP="0004776E">
      <w:pPr>
        <w:jc w:val="both"/>
        <w:rPr>
          <w:rFonts w:ascii="Arial" w:hAnsi="Arial" w:cs="Arial"/>
        </w:rPr>
      </w:pPr>
      <w:r w:rsidRPr="00E0668E">
        <w:rPr>
          <w:rFonts w:ascii="Arial" w:hAnsi="Arial" w:cs="Arial"/>
        </w:rPr>
        <w:t>-srpanj 2019.</w:t>
      </w:r>
    </w:p>
    <w:p w:rsidR="0004776E" w:rsidRPr="00E0668E" w:rsidRDefault="0004776E" w:rsidP="0004776E">
      <w:pPr>
        <w:jc w:val="both"/>
        <w:rPr>
          <w:rFonts w:ascii="Arial" w:hAnsi="Arial" w:cs="Arial"/>
        </w:rPr>
      </w:pPr>
      <w:r w:rsidRPr="00E0668E">
        <w:rPr>
          <w:noProof/>
          <w:lang w:eastAsia="hr-HR"/>
        </w:rPr>
        <w:drawing>
          <wp:inline distT="0" distB="0" distL="0" distR="0">
            <wp:extent cx="5076825" cy="2314575"/>
            <wp:effectExtent l="0" t="0" r="9525" b="9525"/>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76825" cy="2314575"/>
                    </a:xfrm>
                    <a:prstGeom prst="rect">
                      <a:avLst/>
                    </a:prstGeom>
                    <a:noFill/>
                    <a:ln>
                      <a:noFill/>
                    </a:ln>
                  </pic:spPr>
                </pic:pic>
              </a:graphicData>
            </a:graphic>
          </wp:inline>
        </w:drawing>
      </w:r>
    </w:p>
    <w:p w:rsidR="0004776E" w:rsidRPr="00E0668E" w:rsidRDefault="0004776E" w:rsidP="0004776E">
      <w:pPr>
        <w:jc w:val="both"/>
        <w:rPr>
          <w:rFonts w:ascii="Arial" w:hAnsi="Arial" w:cs="Arial"/>
        </w:rPr>
      </w:pPr>
      <w:r w:rsidRPr="00E0668E">
        <w:rPr>
          <w:rFonts w:ascii="Arial" w:hAnsi="Arial" w:cs="Arial"/>
        </w:rPr>
        <w:t>-kolovoz 2019.</w:t>
      </w:r>
    </w:p>
    <w:p w:rsidR="0004776E" w:rsidRPr="00E0668E" w:rsidRDefault="0004776E" w:rsidP="0004776E">
      <w:pPr>
        <w:jc w:val="both"/>
        <w:rPr>
          <w:rFonts w:ascii="Arial" w:hAnsi="Arial" w:cs="Arial"/>
        </w:rPr>
      </w:pPr>
      <w:r w:rsidRPr="00E0668E">
        <w:rPr>
          <w:noProof/>
          <w:lang w:eastAsia="hr-HR"/>
        </w:rPr>
        <w:drawing>
          <wp:inline distT="0" distB="0" distL="0" distR="0">
            <wp:extent cx="5048250" cy="2647950"/>
            <wp:effectExtent l="0" t="0" r="0" b="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48250" cy="2647950"/>
                    </a:xfrm>
                    <a:prstGeom prst="rect">
                      <a:avLst/>
                    </a:prstGeom>
                    <a:noFill/>
                    <a:ln>
                      <a:noFill/>
                    </a:ln>
                  </pic:spPr>
                </pic:pic>
              </a:graphicData>
            </a:graphic>
          </wp:inline>
        </w:drawing>
      </w:r>
    </w:p>
    <w:p w:rsidR="0004776E" w:rsidRPr="00E0668E" w:rsidRDefault="0004776E" w:rsidP="0004776E">
      <w:pPr>
        <w:jc w:val="both"/>
        <w:rPr>
          <w:rFonts w:ascii="Arial" w:hAnsi="Arial" w:cs="Arial"/>
        </w:rPr>
      </w:pPr>
      <w:r w:rsidRPr="00E0668E">
        <w:rPr>
          <w:rFonts w:ascii="Arial" w:hAnsi="Arial" w:cs="Arial"/>
        </w:rPr>
        <w:t>-rujan 2019.</w:t>
      </w:r>
    </w:p>
    <w:p w:rsidR="0004776E" w:rsidRPr="00E0668E" w:rsidRDefault="0004776E" w:rsidP="0004776E">
      <w:pPr>
        <w:jc w:val="both"/>
        <w:rPr>
          <w:rFonts w:ascii="Arial" w:hAnsi="Arial" w:cs="Arial"/>
        </w:rPr>
      </w:pPr>
      <w:r w:rsidRPr="00E0668E">
        <w:rPr>
          <w:noProof/>
          <w:lang w:eastAsia="hr-HR"/>
        </w:rPr>
        <w:drawing>
          <wp:inline distT="0" distB="0" distL="0" distR="0">
            <wp:extent cx="5200650" cy="1038225"/>
            <wp:effectExtent l="0" t="0" r="0" b="9525"/>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00650" cy="1038225"/>
                    </a:xfrm>
                    <a:prstGeom prst="rect">
                      <a:avLst/>
                    </a:prstGeom>
                    <a:noFill/>
                    <a:ln>
                      <a:noFill/>
                    </a:ln>
                  </pic:spPr>
                </pic:pic>
              </a:graphicData>
            </a:graphic>
          </wp:inline>
        </w:drawing>
      </w:r>
    </w:p>
    <w:p w:rsidR="0004776E" w:rsidRPr="00E0668E" w:rsidRDefault="0004776E" w:rsidP="0004776E">
      <w:pPr>
        <w:jc w:val="both"/>
        <w:rPr>
          <w:rFonts w:ascii="Arial" w:hAnsi="Arial" w:cs="Arial"/>
        </w:rPr>
      </w:pPr>
      <w:r w:rsidRPr="00E0668E">
        <w:rPr>
          <w:rFonts w:ascii="Arial" w:hAnsi="Arial" w:cs="Arial"/>
        </w:rPr>
        <w:t>-listopad 2019.</w:t>
      </w:r>
    </w:p>
    <w:p w:rsidR="0004776E" w:rsidRPr="00E0668E" w:rsidRDefault="0004776E" w:rsidP="0004776E">
      <w:pPr>
        <w:jc w:val="both"/>
        <w:rPr>
          <w:rFonts w:ascii="Arial" w:hAnsi="Arial" w:cs="Arial"/>
        </w:rPr>
      </w:pPr>
      <w:r w:rsidRPr="00E0668E">
        <w:rPr>
          <w:noProof/>
          <w:lang w:eastAsia="hr-HR"/>
        </w:rPr>
        <w:drawing>
          <wp:inline distT="0" distB="0" distL="0" distR="0">
            <wp:extent cx="5372100" cy="438150"/>
            <wp:effectExtent l="0" t="0" r="0" b="0"/>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72100" cy="438150"/>
                    </a:xfrm>
                    <a:prstGeom prst="rect">
                      <a:avLst/>
                    </a:prstGeom>
                    <a:noFill/>
                    <a:ln>
                      <a:noFill/>
                    </a:ln>
                  </pic:spPr>
                </pic:pic>
              </a:graphicData>
            </a:graphic>
          </wp:inline>
        </w:drawing>
      </w:r>
    </w:p>
    <w:p w:rsidR="0004776E" w:rsidRPr="00E0668E" w:rsidRDefault="0004776E" w:rsidP="0004776E">
      <w:pPr>
        <w:jc w:val="both"/>
        <w:rPr>
          <w:rFonts w:ascii="Arial" w:hAnsi="Arial" w:cs="Arial"/>
        </w:rPr>
      </w:pPr>
      <w:r w:rsidRPr="00E0668E">
        <w:rPr>
          <w:rFonts w:ascii="Arial" w:hAnsi="Arial" w:cs="Arial"/>
        </w:rPr>
        <w:t>-studeni 2019.</w:t>
      </w:r>
    </w:p>
    <w:p w:rsidR="0004776E" w:rsidRPr="00E0668E" w:rsidRDefault="0004776E" w:rsidP="0004776E">
      <w:pPr>
        <w:jc w:val="both"/>
        <w:rPr>
          <w:noProof/>
          <w:lang w:eastAsia="hr-HR"/>
        </w:rPr>
      </w:pPr>
      <w:r w:rsidRPr="00E0668E">
        <w:rPr>
          <w:noProof/>
          <w:lang w:eastAsia="hr-HR"/>
        </w:rPr>
        <w:drawing>
          <wp:inline distT="0" distB="0" distL="0" distR="0">
            <wp:extent cx="5972175" cy="2009775"/>
            <wp:effectExtent l="0" t="0" r="9525" b="952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72175" cy="2009775"/>
                    </a:xfrm>
                    <a:prstGeom prst="rect">
                      <a:avLst/>
                    </a:prstGeom>
                    <a:noFill/>
                    <a:ln>
                      <a:noFill/>
                    </a:ln>
                  </pic:spPr>
                </pic:pic>
              </a:graphicData>
            </a:graphic>
          </wp:inline>
        </w:drawing>
      </w:r>
    </w:p>
    <w:p w:rsidR="0004776E" w:rsidRPr="00E0668E" w:rsidRDefault="0004776E" w:rsidP="0004776E">
      <w:pPr>
        <w:jc w:val="both"/>
        <w:rPr>
          <w:rFonts w:ascii="Arial" w:hAnsi="Arial" w:cs="Arial"/>
          <w:noProof/>
          <w:lang w:eastAsia="hr-HR"/>
        </w:rPr>
      </w:pPr>
      <w:r w:rsidRPr="00E0668E">
        <w:rPr>
          <w:rFonts w:ascii="Arial" w:hAnsi="Arial" w:cs="Arial"/>
          <w:noProof/>
          <w:lang w:eastAsia="hr-HR"/>
        </w:rPr>
        <w:t>-prosinac 2019.</w:t>
      </w:r>
    </w:p>
    <w:p w:rsidR="0004776E" w:rsidRPr="004170D8" w:rsidRDefault="0004776E" w:rsidP="0004776E">
      <w:pPr>
        <w:jc w:val="both"/>
        <w:rPr>
          <w:rFonts w:ascii="Arial" w:hAnsi="Arial" w:cs="Arial"/>
        </w:rPr>
      </w:pPr>
      <w:r w:rsidRPr="003E4CE8">
        <w:rPr>
          <w:noProof/>
          <w:highlight w:val="yellow"/>
          <w:lang w:eastAsia="hr-HR"/>
        </w:rPr>
        <w:drawing>
          <wp:inline distT="0" distB="0" distL="0" distR="0">
            <wp:extent cx="4581525" cy="609600"/>
            <wp:effectExtent l="0" t="0" r="9525"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81525" cy="609600"/>
                    </a:xfrm>
                    <a:prstGeom prst="rect">
                      <a:avLst/>
                    </a:prstGeom>
                    <a:noFill/>
                    <a:ln>
                      <a:noFill/>
                    </a:ln>
                  </pic:spPr>
                </pic:pic>
              </a:graphicData>
            </a:graphic>
          </wp:inline>
        </w:drawing>
      </w:r>
    </w:p>
    <w:p w:rsidR="0004776E" w:rsidRPr="003C5A37" w:rsidRDefault="0004776E" w:rsidP="0004776E">
      <w:pPr>
        <w:jc w:val="both"/>
        <w:rPr>
          <w:rFonts w:ascii="Arial" w:hAnsi="Arial" w:cs="Arial"/>
          <w:b/>
        </w:rPr>
      </w:pPr>
      <w:r w:rsidRPr="003C5A37">
        <w:rPr>
          <w:rFonts w:ascii="Arial" w:hAnsi="Arial" w:cs="Arial"/>
          <w:b/>
        </w:rPr>
        <w:t>Zaključci, Odluke</w:t>
      </w:r>
    </w:p>
    <w:p w:rsidR="0004776E" w:rsidRPr="003C5A37" w:rsidRDefault="0004776E" w:rsidP="0004776E">
      <w:pPr>
        <w:jc w:val="both"/>
        <w:rPr>
          <w:rFonts w:ascii="Arial" w:hAnsi="Arial" w:cs="Arial"/>
        </w:rPr>
      </w:pPr>
    </w:p>
    <w:p w:rsidR="0004776E" w:rsidRPr="003C5A37" w:rsidRDefault="0004776E" w:rsidP="0004776E">
      <w:pPr>
        <w:jc w:val="both"/>
        <w:rPr>
          <w:rFonts w:ascii="Arial" w:hAnsi="Arial" w:cs="Arial"/>
        </w:rPr>
      </w:pPr>
      <w:r w:rsidRPr="003C5A37">
        <w:rPr>
          <w:rFonts w:ascii="Arial" w:hAnsi="Arial" w:cs="Arial"/>
        </w:rPr>
        <w:t>Pripremljeni su i gradonačelnik je donio Zaključke i Odluke:</w:t>
      </w:r>
    </w:p>
    <w:p w:rsidR="0004776E" w:rsidRPr="003C5A37" w:rsidRDefault="0004776E" w:rsidP="0004776E">
      <w:pPr>
        <w:jc w:val="both"/>
        <w:rPr>
          <w:noProof/>
          <w:lang w:eastAsia="hr-HR"/>
        </w:rPr>
      </w:pPr>
      <w:r w:rsidRPr="00F419B4">
        <w:rPr>
          <w:noProof/>
          <w:lang w:eastAsia="hr-HR"/>
        </w:rPr>
        <w:drawing>
          <wp:inline distT="0" distB="0" distL="0" distR="0">
            <wp:extent cx="5762625" cy="4686300"/>
            <wp:effectExtent l="0" t="0" r="9525"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62625" cy="4686300"/>
                    </a:xfrm>
                    <a:prstGeom prst="rect">
                      <a:avLst/>
                    </a:prstGeom>
                    <a:noFill/>
                    <a:ln>
                      <a:noFill/>
                    </a:ln>
                  </pic:spPr>
                </pic:pic>
              </a:graphicData>
            </a:graphic>
          </wp:inline>
        </w:drawing>
      </w:r>
    </w:p>
    <w:p w:rsidR="00B94684" w:rsidRPr="0004776E" w:rsidRDefault="0004776E" w:rsidP="0004776E">
      <w:pPr>
        <w:jc w:val="both"/>
        <w:rPr>
          <w:rFonts w:ascii="Arial" w:hAnsi="Arial" w:cs="Arial"/>
        </w:rPr>
      </w:pPr>
      <w:r w:rsidRPr="00F419B4">
        <w:rPr>
          <w:noProof/>
          <w:lang w:eastAsia="hr-HR"/>
        </w:rPr>
        <w:drawing>
          <wp:inline distT="0" distB="0" distL="0" distR="0">
            <wp:extent cx="5972175" cy="3924300"/>
            <wp:effectExtent l="0" t="0" r="9525" b="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72175" cy="3924300"/>
                    </a:xfrm>
                    <a:prstGeom prst="rect">
                      <a:avLst/>
                    </a:prstGeom>
                    <a:noFill/>
                    <a:ln>
                      <a:noFill/>
                    </a:ln>
                  </pic:spPr>
                </pic:pic>
              </a:graphicData>
            </a:graphic>
          </wp:inline>
        </w:drawing>
      </w:r>
    </w:p>
    <w:p w:rsidR="00B94684" w:rsidRPr="00AA3DE1" w:rsidRDefault="00B94684" w:rsidP="00B94684">
      <w:pPr>
        <w:spacing w:after="0" w:line="240" w:lineRule="auto"/>
        <w:jc w:val="both"/>
        <w:rPr>
          <w:rFonts w:ascii="Arial" w:eastAsia="Times New Roman" w:hAnsi="Arial" w:cs="Arial"/>
          <w:b/>
          <w:sz w:val="24"/>
          <w:szCs w:val="24"/>
          <w:lang w:eastAsia="hr-HR"/>
        </w:rPr>
      </w:pPr>
      <w:r w:rsidRPr="00AA3DE1">
        <w:rPr>
          <w:rFonts w:ascii="Arial" w:eastAsia="Times New Roman" w:hAnsi="Arial" w:cs="Arial"/>
          <w:b/>
          <w:sz w:val="24"/>
          <w:szCs w:val="24"/>
          <w:lang w:eastAsia="hr-HR"/>
        </w:rPr>
        <w:t>1.4</w:t>
      </w:r>
      <w:r w:rsidR="00C8220D" w:rsidRPr="00AA3DE1">
        <w:rPr>
          <w:rFonts w:ascii="Arial" w:eastAsia="Times New Roman" w:hAnsi="Arial" w:cs="Arial"/>
          <w:b/>
          <w:sz w:val="24"/>
          <w:szCs w:val="24"/>
          <w:lang w:eastAsia="hr-HR"/>
        </w:rPr>
        <w:t>.</w:t>
      </w:r>
      <w:r w:rsidRPr="00AA3DE1">
        <w:rPr>
          <w:rFonts w:ascii="Arial" w:eastAsia="Times New Roman" w:hAnsi="Arial" w:cs="Arial"/>
          <w:b/>
          <w:sz w:val="24"/>
          <w:szCs w:val="24"/>
          <w:lang w:eastAsia="hr-HR"/>
        </w:rPr>
        <w:t xml:space="preserve">  Prava iz socijalne skrbi</w:t>
      </w:r>
    </w:p>
    <w:p w:rsidR="00B94684" w:rsidRPr="00AA3DE1" w:rsidRDefault="00B94684" w:rsidP="00B94684">
      <w:pPr>
        <w:spacing w:after="0" w:line="240" w:lineRule="auto"/>
        <w:jc w:val="both"/>
        <w:rPr>
          <w:rFonts w:ascii="Arial" w:eastAsia="Calibri" w:hAnsi="Arial" w:cs="Arial"/>
          <w:b/>
          <w:sz w:val="24"/>
          <w:szCs w:val="24"/>
        </w:rPr>
      </w:pPr>
    </w:p>
    <w:p w:rsidR="00B94684" w:rsidRPr="00AA3DE1" w:rsidRDefault="00B94684" w:rsidP="00B94684">
      <w:pPr>
        <w:spacing w:after="0" w:line="240" w:lineRule="auto"/>
        <w:jc w:val="both"/>
        <w:rPr>
          <w:rFonts w:ascii="Arial" w:eastAsia="Calibri" w:hAnsi="Arial" w:cs="Arial"/>
          <w:b/>
          <w:sz w:val="24"/>
          <w:szCs w:val="24"/>
        </w:rPr>
      </w:pPr>
      <w:r w:rsidRPr="00AA3DE1">
        <w:rPr>
          <w:rFonts w:ascii="Arial" w:eastAsia="Calibri" w:hAnsi="Arial" w:cs="Arial"/>
          <w:b/>
          <w:sz w:val="24"/>
          <w:szCs w:val="24"/>
        </w:rPr>
        <w:t xml:space="preserve">Prava iz područja socijalno-zdravstvene </w:t>
      </w:r>
      <w:r w:rsidR="00274A98" w:rsidRPr="00AA3DE1">
        <w:rPr>
          <w:rFonts w:ascii="Arial" w:eastAsia="Calibri" w:hAnsi="Arial" w:cs="Arial"/>
          <w:b/>
          <w:sz w:val="24"/>
          <w:szCs w:val="24"/>
        </w:rPr>
        <w:t>problematike</w:t>
      </w:r>
    </w:p>
    <w:p w:rsidR="00B94684" w:rsidRPr="00AA3DE1" w:rsidRDefault="00B94684" w:rsidP="00B94684">
      <w:pPr>
        <w:spacing w:after="0" w:line="240" w:lineRule="auto"/>
        <w:jc w:val="both"/>
        <w:rPr>
          <w:rFonts w:ascii="Arial" w:eastAsia="Calibri" w:hAnsi="Arial" w:cs="Arial"/>
          <w:b/>
          <w:sz w:val="24"/>
          <w:szCs w:val="24"/>
        </w:rPr>
      </w:pPr>
    </w:p>
    <w:p w:rsidR="0004776E" w:rsidRPr="00F54C32" w:rsidRDefault="0004776E" w:rsidP="0004776E">
      <w:pPr>
        <w:ind w:left="-709" w:firstLine="708"/>
        <w:jc w:val="both"/>
        <w:rPr>
          <w:rFonts w:ascii="Arial" w:hAnsi="Arial" w:cs="Arial"/>
          <w:sz w:val="24"/>
          <w:szCs w:val="24"/>
        </w:rPr>
      </w:pPr>
      <w:r w:rsidRPr="00C16DFC">
        <w:rPr>
          <w:rFonts w:ascii="Arial" w:hAnsi="Arial" w:cs="Arial"/>
          <w:sz w:val="24"/>
          <w:szCs w:val="24"/>
        </w:rPr>
        <w:t>Na temelju Odluke o socijalnoj skrbi (Službeni glasnik, broj 02/14) i Programa socijalnih po</w:t>
      </w:r>
      <w:r>
        <w:rPr>
          <w:rFonts w:ascii="Arial" w:hAnsi="Arial" w:cs="Arial"/>
          <w:sz w:val="24"/>
          <w:szCs w:val="24"/>
        </w:rPr>
        <w:t>treba Grada Ivanić-Grada za 2019</w:t>
      </w:r>
      <w:r w:rsidRPr="00C16DFC">
        <w:rPr>
          <w:rFonts w:ascii="Arial" w:hAnsi="Arial" w:cs="Arial"/>
          <w:sz w:val="24"/>
          <w:szCs w:val="24"/>
        </w:rPr>
        <w:t xml:space="preserve">. godinu (Službeni glasnik, </w:t>
      </w:r>
      <w:r>
        <w:rPr>
          <w:rFonts w:ascii="Arial" w:hAnsi="Arial" w:cs="Arial"/>
          <w:sz w:val="24"/>
          <w:szCs w:val="24"/>
        </w:rPr>
        <w:t xml:space="preserve">broj 10/18, 08/19 i 10/19 </w:t>
      </w:r>
      <w:r w:rsidRPr="00C16DFC">
        <w:rPr>
          <w:rFonts w:ascii="Arial" w:hAnsi="Arial" w:cs="Arial"/>
          <w:sz w:val="24"/>
          <w:szCs w:val="24"/>
        </w:rPr>
        <w:t>) u raz</w:t>
      </w:r>
      <w:r>
        <w:rPr>
          <w:rFonts w:ascii="Arial" w:hAnsi="Arial" w:cs="Arial"/>
          <w:sz w:val="24"/>
          <w:szCs w:val="24"/>
        </w:rPr>
        <w:t>doblju srpanj – prosinac 2019</w:t>
      </w:r>
      <w:r w:rsidRPr="00C16DFC">
        <w:rPr>
          <w:rFonts w:ascii="Arial" w:hAnsi="Arial" w:cs="Arial"/>
          <w:sz w:val="24"/>
          <w:szCs w:val="24"/>
        </w:rPr>
        <w:t>.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04776E" w:rsidRPr="00F54C32" w:rsidTr="009B305E">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rsidR="0004776E" w:rsidRPr="00F54C32" w:rsidRDefault="0004776E" w:rsidP="009B305E">
            <w:pPr>
              <w:rPr>
                <w:rFonts w:ascii="Arial" w:eastAsia="Times New Roman" w:hAnsi="Arial" w:cs="Arial"/>
                <w:color w:val="000000"/>
                <w:sz w:val="24"/>
                <w:szCs w:val="24"/>
              </w:rPr>
            </w:pPr>
            <w:r w:rsidRPr="00F54C32">
              <w:rPr>
                <w:rFonts w:ascii="Arial"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04776E" w:rsidRPr="00F54C32" w:rsidRDefault="0004776E" w:rsidP="009B305E">
            <w:pPr>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04776E" w:rsidRPr="00F54C32" w:rsidRDefault="0004776E" w:rsidP="009B305E">
            <w:pPr>
              <w:jc w:val="center"/>
              <w:rPr>
                <w:rFonts w:ascii="Arial" w:eastAsia="Times New Roman" w:hAnsi="Arial" w:cs="Arial"/>
                <w:b/>
                <w:color w:val="000000"/>
                <w:sz w:val="24"/>
                <w:szCs w:val="24"/>
              </w:rPr>
            </w:pPr>
            <w:r w:rsidRPr="00F54C32">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04776E" w:rsidRPr="00F54C32" w:rsidRDefault="0004776E" w:rsidP="009B305E">
            <w:pPr>
              <w:jc w:val="center"/>
              <w:rPr>
                <w:rFonts w:ascii="Arial" w:eastAsia="Times New Roman" w:hAnsi="Arial" w:cs="Arial"/>
                <w:color w:val="000000"/>
                <w:sz w:val="24"/>
                <w:szCs w:val="24"/>
              </w:rPr>
            </w:pPr>
            <w:r>
              <w:rPr>
                <w:rFonts w:ascii="Arial" w:hAnsi="Arial" w:cs="Arial"/>
                <w:b/>
                <w:bCs/>
                <w:color w:val="000000"/>
                <w:sz w:val="24"/>
                <w:szCs w:val="24"/>
              </w:rPr>
              <w:t>Broj korisnika/ napomena</w:t>
            </w:r>
          </w:p>
        </w:tc>
      </w:tr>
      <w:tr w:rsidR="0004776E" w:rsidRPr="007C3891" w:rsidTr="009B305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168.314,80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right"/>
              <w:rPr>
                <w:rFonts w:ascii="Arial" w:eastAsia="Times New Roman" w:hAnsi="Arial" w:cs="Arial"/>
                <w:color w:val="000000"/>
                <w:sz w:val="24"/>
                <w:szCs w:val="24"/>
              </w:rPr>
            </w:pPr>
            <w:r>
              <w:rPr>
                <w:rFonts w:ascii="Arial" w:eastAsia="Times New Roman" w:hAnsi="Arial" w:cs="Arial"/>
                <w:color w:val="000000"/>
                <w:sz w:val="24"/>
                <w:szCs w:val="24"/>
              </w:rPr>
              <w:t>87</w:t>
            </w:r>
            <w:r w:rsidRPr="007C3891">
              <w:rPr>
                <w:rFonts w:ascii="Arial" w:eastAsia="Times New Roman" w:hAnsi="Arial" w:cs="Arial"/>
                <w:color w:val="000000"/>
                <w:sz w:val="24"/>
                <w:szCs w:val="24"/>
              </w:rPr>
              <w:t xml:space="preserve"> roditelja  novorođene djece</w:t>
            </w:r>
          </w:p>
          <w:p w:rsidR="0004776E" w:rsidRPr="007C3891" w:rsidRDefault="0004776E" w:rsidP="009B305E">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prigodni pokloni)</w:t>
            </w:r>
          </w:p>
        </w:tc>
      </w:tr>
      <w:tr w:rsidR="0004776E" w:rsidRPr="007C3891" w:rsidTr="009B305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04776E" w:rsidRPr="004B59DB" w:rsidRDefault="0004776E" w:rsidP="009B305E">
            <w:pPr>
              <w:jc w:val="center"/>
              <w:rPr>
                <w:rFonts w:ascii="Arial" w:eastAsia="Times New Roman" w:hAnsi="Arial" w:cs="Arial"/>
                <w:color w:val="000000"/>
                <w:sz w:val="24"/>
                <w:szCs w:val="24"/>
              </w:rPr>
            </w:pPr>
            <w:r w:rsidRPr="004B59DB">
              <w:rPr>
                <w:rFonts w:ascii="Arial" w:eastAsia="Times New Roman" w:hAnsi="Arial" w:cs="Arial"/>
                <w:color w:val="000000"/>
                <w:sz w:val="24"/>
                <w:szCs w:val="24"/>
              </w:rPr>
              <w:t>148.300,00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4B59DB" w:rsidRDefault="0004776E" w:rsidP="009B305E">
            <w:pPr>
              <w:rPr>
                <w:rFonts w:ascii="Arial" w:eastAsia="Times New Roman" w:hAnsi="Arial" w:cs="Arial"/>
                <w:color w:val="000000"/>
                <w:sz w:val="24"/>
                <w:szCs w:val="24"/>
              </w:rPr>
            </w:pPr>
            <w:r w:rsidRPr="004B59DB">
              <w:rPr>
                <w:rFonts w:ascii="Arial" w:eastAsia="Times New Roman" w:hAnsi="Arial" w:cs="Arial"/>
                <w:color w:val="000000"/>
                <w:sz w:val="24"/>
                <w:szCs w:val="24"/>
              </w:rPr>
              <w:t>božićnice 113.300,00 kn (1133 umirovljenika)</w:t>
            </w:r>
          </w:p>
          <w:p w:rsidR="0004776E" w:rsidRPr="004B59DB" w:rsidRDefault="0004776E" w:rsidP="009B305E">
            <w:pPr>
              <w:jc w:val="right"/>
              <w:rPr>
                <w:rFonts w:ascii="Arial" w:eastAsia="Times New Roman" w:hAnsi="Arial" w:cs="Arial"/>
                <w:color w:val="000000"/>
                <w:sz w:val="24"/>
                <w:szCs w:val="24"/>
              </w:rPr>
            </w:pPr>
            <w:r w:rsidRPr="004B59DB">
              <w:rPr>
                <w:rFonts w:ascii="Arial" w:eastAsia="Times New Roman" w:hAnsi="Arial" w:cs="Arial"/>
                <w:color w:val="000000"/>
                <w:sz w:val="24"/>
                <w:szCs w:val="24"/>
              </w:rPr>
              <w:t>Udruga umirovljenika i građana „Treća dob“</w:t>
            </w:r>
          </w:p>
          <w:p w:rsidR="0004776E" w:rsidRPr="004B59DB" w:rsidRDefault="0004776E" w:rsidP="009B305E">
            <w:pPr>
              <w:jc w:val="right"/>
              <w:rPr>
                <w:rFonts w:ascii="Arial" w:eastAsia="Times New Roman" w:hAnsi="Arial" w:cs="Arial"/>
                <w:color w:val="000000"/>
                <w:sz w:val="24"/>
                <w:szCs w:val="24"/>
              </w:rPr>
            </w:pPr>
            <w:r w:rsidRPr="004B59DB">
              <w:rPr>
                <w:rFonts w:ascii="Arial" w:eastAsia="Times New Roman" w:hAnsi="Arial" w:cs="Arial"/>
                <w:color w:val="000000"/>
                <w:sz w:val="24"/>
                <w:szCs w:val="24"/>
              </w:rPr>
              <w:t xml:space="preserve">10.000,00 kuna </w:t>
            </w:r>
          </w:p>
          <w:p w:rsidR="0004776E" w:rsidRPr="004B59DB" w:rsidRDefault="0004776E" w:rsidP="009B305E">
            <w:pPr>
              <w:jc w:val="right"/>
              <w:rPr>
                <w:rFonts w:ascii="Arial" w:eastAsia="Times New Roman" w:hAnsi="Arial" w:cs="Arial"/>
                <w:color w:val="000000"/>
                <w:sz w:val="24"/>
                <w:szCs w:val="24"/>
              </w:rPr>
            </w:pPr>
            <w:r w:rsidRPr="004B59DB">
              <w:rPr>
                <w:rFonts w:ascii="Arial" w:eastAsia="Times New Roman" w:hAnsi="Arial" w:cs="Arial"/>
                <w:color w:val="000000"/>
                <w:sz w:val="24"/>
                <w:szCs w:val="24"/>
              </w:rPr>
              <w:t>Gradska udruga umirovljeni</w:t>
            </w:r>
            <w:r>
              <w:rPr>
                <w:rFonts w:ascii="Arial" w:eastAsia="Times New Roman" w:hAnsi="Arial" w:cs="Arial"/>
                <w:color w:val="000000"/>
                <w:sz w:val="24"/>
                <w:szCs w:val="24"/>
              </w:rPr>
              <w:t xml:space="preserve">ka Ivanić-Grad 25.000,00 kuna  </w:t>
            </w:r>
          </w:p>
          <w:p w:rsidR="0004776E" w:rsidRPr="004B59DB" w:rsidRDefault="0004776E" w:rsidP="009B305E">
            <w:pPr>
              <w:jc w:val="right"/>
              <w:rPr>
                <w:rFonts w:ascii="Arial" w:eastAsia="Times New Roman" w:hAnsi="Arial" w:cs="Arial"/>
                <w:color w:val="000000"/>
                <w:sz w:val="24"/>
                <w:szCs w:val="24"/>
              </w:rPr>
            </w:pPr>
          </w:p>
        </w:tc>
      </w:tr>
      <w:tr w:rsidR="0004776E" w:rsidRPr="007C3891" w:rsidTr="009B305E">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25</w:t>
            </w:r>
            <w:r w:rsidRPr="007C3891">
              <w:rPr>
                <w:rFonts w:ascii="Arial" w:eastAsia="Times New Roman" w:hAnsi="Arial" w:cs="Arial"/>
                <w:color w:val="000000"/>
                <w:sz w:val="24"/>
                <w:szCs w:val="24"/>
              </w:rPr>
              <w:t>0.000,00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41 učenika</w:t>
            </w:r>
          </w:p>
        </w:tc>
      </w:tr>
      <w:tr w:rsidR="0004776E" w:rsidRPr="007C3891" w:rsidTr="009B305E">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FD2F58" w:rsidRDefault="0004776E" w:rsidP="009B305E">
            <w:pPr>
              <w:rPr>
                <w:rFonts w:ascii="Arial" w:eastAsia="Times New Roman" w:hAnsi="Arial" w:cs="Arial"/>
                <w:color w:val="000000"/>
                <w:sz w:val="24"/>
                <w:szCs w:val="24"/>
              </w:rPr>
            </w:pPr>
            <w:r w:rsidRPr="00FD2F58">
              <w:rPr>
                <w:rFonts w:ascii="Arial"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FD2F58" w:rsidRDefault="0004776E" w:rsidP="009B305E">
            <w:pPr>
              <w:rPr>
                <w:rFonts w:ascii="Arial" w:eastAsia="Times New Roman" w:hAnsi="Arial" w:cs="Arial"/>
                <w:color w:val="000000"/>
                <w:sz w:val="24"/>
                <w:szCs w:val="24"/>
              </w:rPr>
            </w:pPr>
            <w:r w:rsidRPr="00FD2F58">
              <w:rPr>
                <w:rFonts w:ascii="Arial"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04776E" w:rsidRPr="00FD2F58"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298.070,00 kuna</w:t>
            </w:r>
          </w:p>
        </w:tc>
        <w:tc>
          <w:tcPr>
            <w:tcW w:w="2835" w:type="dxa"/>
            <w:tcBorders>
              <w:top w:val="nil"/>
              <w:left w:val="nil"/>
              <w:bottom w:val="single" w:sz="4" w:space="0" w:color="auto"/>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 xml:space="preserve">DV Roda </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289.070,00 kuna</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(32 djece)</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 xml:space="preserve">DV Kloštar Ivanić </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9.000,00</w:t>
            </w:r>
          </w:p>
          <w:p w:rsidR="0004776E" w:rsidRPr="00FD2F58"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 djeteta)</w:t>
            </w:r>
          </w:p>
        </w:tc>
      </w:tr>
      <w:tr w:rsidR="0004776E" w:rsidRPr="007C3891" w:rsidTr="009B305E">
        <w:trPr>
          <w:trHeight w:val="7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BF7495" w:rsidRDefault="0004776E" w:rsidP="009B305E">
            <w:pPr>
              <w:rPr>
                <w:rFonts w:ascii="Arial" w:eastAsia="Times New Roman" w:hAnsi="Arial" w:cs="Arial"/>
                <w:color w:val="000000"/>
                <w:sz w:val="24"/>
                <w:szCs w:val="24"/>
              </w:rPr>
            </w:pPr>
            <w:r w:rsidRPr="00BF7495">
              <w:rPr>
                <w:rFonts w:ascii="Arial"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Default="0004776E" w:rsidP="009B305E">
            <w:pPr>
              <w:rPr>
                <w:rFonts w:ascii="Arial" w:hAnsi="Arial" w:cs="Arial"/>
                <w:color w:val="000000"/>
                <w:sz w:val="24"/>
                <w:szCs w:val="24"/>
              </w:rPr>
            </w:pPr>
            <w:r w:rsidRPr="00BF7495">
              <w:rPr>
                <w:rFonts w:ascii="Arial" w:hAnsi="Arial" w:cs="Arial"/>
                <w:color w:val="000000"/>
                <w:sz w:val="24"/>
                <w:szCs w:val="24"/>
              </w:rPr>
              <w:t>Subvencioniranje troškova produ</w:t>
            </w:r>
            <w:r>
              <w:rPr>
                <w:rFonts w:ascii="Arial" w:hAnsi="Arial" w:cs="Arial"/>
                <w:color w:val="000000"/>
                <w:sz w:val="24"/>
                <w:szCs w:val="24"/>
              </w:rPr>
              <w:t>ženog boravka u osnovnim školama</w:t>
            </w:r>
          </w:p>
          <w:p w:rsidR="0004776E" w:rsidRPr="00BF7495" w:rsidRDefault="0004776E" w:rsidP="009B305E">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04776E" w:rsidRPr="00BF7495"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168.043,34</w:t>
            </w:r>
            <w:r w:rsidRPr="00BF7495">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BF7495"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 razredna odjeljenja u OŠ Stjepana Basaričeka</w:t>
            </w:r>
          </w:p>
        </w:tc>
      </w:tr>
      <w:tr w:rsidR="0004776E" w:rsidRPr="007C3891" w:rsidTr="009B305E">
        <w:trPr>
          <w:trHeight w:val="1350"/>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6.</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Podmirenje troškova ljetovanja u odmaralištu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0</w:t>
            </w:r>
            <w:r w:rsidRPr="007C3891">
              <w:rPr>
                <w:rFonts w:ascii="Arial" w:eastAsia="Times New Roman" w:hAnsi="Arial" w:cs="Arial"/>
                <w:color w:val="000000"/>
                <w:sz w:val="24"/>
                <w:szCs w:val="24"/>
              </w:rPr>
              <w:t>,00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uplaćeno u travnju 2019. godine (36.500,00 kuna za </w:t>
            </w:r>
            <w:r w:rsidRPr="007C3891">
              <w:rPr>
                <w:rFonts w:ascii="Arial" w:eastAsia="Times New Roman" w:hAnsi="Arial" w:cs="Arial"/>
                <w:color w:val="000000"/>
                <w:sz w:val="24"/>
                <w:szCs w:val="24"/>
              </w:rPr>
              <w:t>20 djece</w:t>
            </w:r>
            <w:r>
              <w:rPr>
                <w:rFonts w:ascii="Arial" w:eastAsia="Times New Roman" w:hAnsi="Arial" w:cs="Arial"/>
                <w:color w:val="000000"/>
                <w:sz w:val="24"/>
                <w:szCs w:val="24"/>
              </w:rPr>
              <w:t xml:space="preserve"> + </w:t>
            </w:r>
            <w:r w:rsidRPr="007C3891">
              <w:rPr>
                <w:rFonts w:ascii="Arial" w:eastAsia="Times New Roman" w:hAnsi="Arial" w:cs="Arial"/>
                <w:color w:val="000000"/>
                <w:sz w:val="24"/>
                <w:szCs w:val="24"/>
              </w:rPr>
              <w:t>5 osoba s invaliditetom</w:t>
            </w:r>
            <w:r>
              <w:rPr>
                <w:rFonts w:ascii="Arial" w:eastAsia="Times New Roman" w:hAnsi="Arial" w:cs="Arial"/>
                <w:color w:val="000000"/>
                <w:sz w:val="24"/>
                <w:szCs w:val="24"/>
              </w:rPr>
              <w:t>)</w:t>
            </w:r>
          </w:p>
        </w:tc>
      </w:tr>
      <w:tr w:rsidR="0004776E" w:rsidRPr="007C3891" w:rsidTr="009B305E">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12</w:t>
            </w:r>
            <w:r w:rsidRPr="007C3891">
              <w:rPr>
                <w:rFonts w:ascii="Arial" w:eastAsia="Times New Roman" w:hAnsi="Arial" w:cs="Arial"/>
                <w:color w:val="000000"/>
                <w:sz w:val="24"/>
                <w:szCs w:val="24"/>
              </w:rPr>
              <w:t>.000,00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 korisnika</w:t>
            </w:r>
          </w:p>
        </w:tc>
      </w:tr>
      <w:tr w:rsidR="0004776E" w:rsidRPr="007C3891" w:rsidTr="009B305E">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4.120,00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1 dijete</w:t>
            </w:r>
          </w:p>
          <w:p w:rsidR="0004776E" w:rsidRPr="007C3891" w:rsidRDefault="0004776E" w:rsidP="009B305E">
            <w:pPr>
              <w:rPr>
                <w:rFonts w:ascii="Arial" w:eastAsia="Times New Roman" w:hAnsi="Arial" w:cs="Arial"/>
                <w:color w:val="000000"/>
                <w:sz w:val="24"/>
                <w:szCs w:val="24"/>
              </w:rPr>
            </w:pPr>
          </w:p>
        </w:tc>
      </w:tr>
      <w:tr w:rsidR="0004776E" w:rsidRPr="007C3891" w:rsidTr="009B305E">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43.735,87</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24</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kućanstva:</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 xml:space="preserve">6 samca </w:t>
            </w:r>
          </w:p>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18</w:t>
            </w:r>
            <w:r w:rsidRPr="007C3891">
              <w:rPr>
                <w:rFonts w:ascii="Arial" w:eastAsia="Times New Roman" w:hAnsi="Arial" w:cs="Arial"/>
                <w:color w:val="000000"/>
                <w:sz w:val="24"/>
                <w:szCs w:val="24"/>
              </w:rPr>
              <w:t xml:space="preserve"> obitelji</w:t>
            </w:r>
          </w:p>
        </w:tc>
      </w:tr>
      <w:tr w:rsidR="0004776E" w:rsidRPr="007C3891" w:rsidTr="009B305E">
        <w:trPr>
          <w:trHeight w:val="207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 xml:space="preserve">Poklon paketi povodom blagdana osobama u socijalnoj potrebi te starijim osobama(prigodom </w:t>
            </w:r>
            <w:r>
              <w:rPr>
                <w:rFonts w:ascii="Arial" w:hAnsi="Arial" w:cs="Arial"/>
                <w:color w:val="000000"/>
                <w:sz w:val="24"/>
                <w:szCs w:val="24"/>
              </w:rPr>
              <w:t>Dana starijih osoba i Božića)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43.50,00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4776E" w:rsidRDefault="0004776E" w:rsidP="009B305E">
            <w:pPr>
              <w:jc w:val="right"/>
              <w:rPr>
                <w:rFonts w:ascii="Arial" w:eastAsia="Times New Roman" w:hAnsi="Arial" w:cs="Arial"/>
                <w:color w:val="000000"/>
                <w:sz w:val="24"/>
                <w:szCs w:val="24"/>
              </w:rPr>
            </w:pPr>
            <w:r>
              <w:rPr>
                <w:rFonts w:ascii="Arial" w:eastAsia="Times New Roman" w:hAnsi="Arial" w:cs="Arial"/>
                <w:color w:val="000000"/>
                <w:sz w:val="24"/>
                <w:szCs w:val="24"/>
              </w:rPr>
              <w:t>Dan starijih osoba 8.260,00 kuna</w:t>
            </w:r>
          </w:p>
          <w:p w:rsidR="0004776E" w:rsidRDefault="0004776E" w:rsidP="009B305E">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F3719F">
              <w:rPr>
                <w:rFonts w:ascii="Arial" w:eastAsia="Times New Roman" w:hAnsi="Arial" w:cs="Arial"/>
                <w:color w:val="000000"/>
                <w:sz w:val="24"/>
                <w:szCs w:val="24"/>
              </w:rPr>
              <w:t>– 59 osobe</w:t>
            </w:r>
          </w:p>
          <w:p w:rsidR="0004776E" w:rsidRPr="007C3891" w:rsidRDefault="0004776E" w:rsidP="009B305E">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Božić 35.280,00 kuna – </w:t>
            </w:r>
            <w:r w:rsidRPr="00F3719F">
              <w:rPr>
                <w:rFonts w:ascii="Arial" w:eastAsia="Times New Roman" w:hAnsi="Arial" w:cs="Arial"/>
                <w:color w:val="000000"/>
                <w:sz w:val="24"/>
                <w:szCs w:val="24"/>
              </w:rPr>
              <w:t>252 osoba</w:t>
            </w:r>
          </w:p>
        </w:tc>
      </w:tr>
      <w:tr w:rsidR="0004776E" w:rsidRPr="007C3891" w:rsidTr="009B305E">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04776E" w:rsidRDefault="0004776E" w:rsidP="009B305E">
            <w:pPr>
              <w:rPr>
                <w:rFonts w:ascii="Arial" w:hAnsi="Arial" w:cs="Arial"/>
                <w:color w:val="000000"/>
                <w:sz w:val="24"/>
                <w:szCs w:val="24"/>
              </w:rPr>
            </w:pPr>
          </w:p>
          <w:p w:rsidR="0004776E" w:rsidRPr="0022590F" w:rsidRDefault="0004776E" w:rsidP="009B305E">
            <w:pPr>
              <w:rPr>
                <w:rFonts w:ascii="Arial" w:hAnsi="Arial" w:cs="Arial"/>
                <w:color w:val="000000"/>
                <w:sz w:val="24"/>
                <w:szCs w:val="24"/>
              </w:rPr>
            </w:pPr>
            <w:r w:rsidRPr="007C3891">
              <w:rPr>
                <w:rFonts w:ascii="Arial" w:hAnsi="Arial" w:cs="Arial"/>
                <w:color w:val="000000"/>
                <w:sz w:val="24"/>
                <w:szCs w:val="24"/>
              </w:rPr>
              <w:t>Pomoć na podmirenje troškova stanovanja (električna energija, voda, smeće, plin, najamnina…)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5.749,36</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3 kućanstva:</w:t>
            </w:r>
          </w:p>
          <w:p w:rsidR="0004776E" w:rsidRDefault="0004776E" w:rsidP="009B305E">
            <w:pPr>
              <w:pStyle w:val="Odlomakpopisa"/>
              <w:rPr>
                <w:rFonts w:ascii="Arial" w:eastAsia="Times New Roman" w:hAnsi="Arial" w:cs="Arial"/>
                <w:color w:val="000000"/>
                <w:sz w:val="24"/>
                <w:szCs w:val="24"/>
              </w:rPr>
            </w:pPr>
            <w:r>
              <w:rPr>
                <w:rFonts w:ascii="Arial" w:eastAsia="Times New Roman" w:hAnsi="Arial" w:cs="Arial"/>
                <w:color w:val="000000"/>
                <w:sz w:val="24"/>
                <w:szCs w:val="24"/>
              </w:rPr>
              <w:t>2 samaca</w:t>
            </w:r>
          </w:p>
          <w:p w:rsidR="0004776E" w:rsidRPr="003F6DF7" w:rsidRDefault="0004776E" w:rsidP="009B305E">
            <w:pPr>
              <w:pStyle w:val="Odlomakpopisa"/>
              <w:rPr>
                <w:rFonts w:ascii="Arial" w:eastAsia="Times New Roman" w:hAnsi="Arial" w:cs="Arial"/>
                <w:color w:val="000000"/>
                <w:sz w:val="24"/>
                <w:szCs w:val="24"/>
              </w:rPr>
            </w:pPr>
            <w:r>
              <w:rPr>
                <w:rFonts w:ascii="Arial" w:eastAsia="Times New Roman" w:hAnsi="Arial" w:cs="Arial"/>
                <w:color w:val="000000"/>
                <w:sz w:val="24"/>
                <w:szCs w:val="24"/>
              </w:rPr>
              <w:t>1 obitelj</w:t>
            </w:r>
          </w:p>
        </w:tc>
      </w:tr>
      <w:tr w:rsidR="0004776E" w:rsidRPr="007C3891" w:rsidTr="009B305E">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04776E" w:rsidRPr="007C3891" w:rsidRDefault="0004776E" w:rsidP="009B305E">
            <w:pPr>
              <w:rPr>
                <w:rFonts w:ascii="Arial"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04776E" w:rsidRPr="007C3891" w:rsidRDefault="0004776E" w:rsidP="009B305E">
            <w:pPr>
              <w:rPr>
                <w:rFonts w:ascii="Arial"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p>
        </w:tc>
      </w:tr>
      <w:tr w:rsidR="0004776E" w:rsidRPr="007C3891" w:rsidTr="009B305E">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Default="0004776E" w:rsidP="009B305E">
            <w:pPr>
              <w:rPr>
                <w:rFonts w:ascii="Arial" w:hAnsi="Arial" w:cs="Arial"/>
                <w:color w:val="000000"/>
                <w:sz w:val="24"/>
                <w:szCs w:val="24"/>
              </w:rPr>
            </w:pPr>
            <w:r w:rsidRPr="007C3891">
              <w:rPr>
                <w:rFonts w:ascii="Arial" w:hAnsi="Arial" w:cs="Arial"/>
                <w:color w:val="000000"/>
                <w:sz w:val="24"/>
                <w:szCs w:val="24"/>
              </w:rPr>
              <w:t>Pomoć za podmirenje troškova ogrjeva</w:t>
            </w:r>
          </w:p>
          <w:p w:rsidR="0004776E" w:rsidRPr="007C3891" w:rsidRDefault="0004776E" w:rsidP="009B305E">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99.750,00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105 korisnika</w:t>
            </w:r>
          </w:p>
        </w:tc>
      </w:tr>
      <w:tr w:rsidR="0004776E" w:rsidRPr="007C3891" w:rsidTr="009B305E">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35.500,00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17</w:t>
            </w:r>
            <w:r w:rsidRPr="007C3891">
              <w:rPr>
                <w:rFonts w:ascii="Arial" w:eastAsia="Times New Roman" w:hAnsi="Arial" w:cs="Arial"/>
                <w:color w:val="000000"/>
                <w:sz w:val="24"/>
                <w:szCs w:val="24"/>
              </w:rPr>
              <w:t xml:space="preserve"> učenika</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13</w:t>
            </w:r>
            <w:r w:rsidRPr="007C3891">
              <w:rPr>
                <w:rFonts w:ascii="Arial" w:eastAsia="Times New Roman" w:hAnsi="Arial" w:cs="Arial"/>
                <w:color w:val="000000"/>
                <w:sz w:val="24"/>
                <w:szCs w:val="24"/>
              </w:rPr>
              <w:t xml:space="preserve"> studenata</w:t>
            </w:r>
          </w:p>
          <w:p w:rsidR="0004776E" w:rsidRDefault="0004776E" w:rsidP="009B305E">
            <w:pPr>
              <w:jc w:val="right"/>
              <w:rPr>
                <w:rFonts w:ascii="Arial" w:eastAsia="Times New Roman" w:hAnsi="Arial" w:cs="Arial"/>
                <w:color w:val="000000"/>
                <w:sz w:val="24"/>
                <w:szCs w:val="24"/>
              </w:rPr>
            </w:pPr>
            <w:r>
              <w:rPr>
                <w:rFonts w:ascii="Arial" w:eastAsia="Times New Roman" w:hAnsi="Arial" w:cs="Arial"/>
                <w:color w:val="000000"/>
                <w:sz w:val="24"/>
                <w:szCs w:val="24"/>
              </w:rPr>
              <w:t>(za lipanj i srpanj 2019. godine)</w:t>
            </w:r>
          </w:p>
          <w:p w:rsidR="0004776E" w:rsidRDefault="0004776E" w:rsidP="0004776E">
            <w:pPr>
              <w:pStyle w:val="Odlomakpopisa"/>
              <w:numPr>
                <w:ilvl w:val="0"/>
                <w:numId w:val="26"/>
              </w:numPr>
              <w:spacing w:after="200" w:line="276" w:lineRule="auto"/>
              <w:ind w:left="45"/>
              <w:rPr>
                <w:rFonts w:ascii="Arial" w:eastAsia="Times New Roman" w:hAnsi="Arial" w:cs="Arial"/>
                <w:color w:val="000000"/>
                <w:sz w:val="24"/>
                <w:szCs w:val="24"/>
              </w:rPr>
            </w:pPr>
            <w:r>
              <w:rPr>
                <w:rFonts w:ascii="Arial" w:eastAsia="Times New Roman" w:hAnsi="Arial" w:cs="Arial"/>
                <w:color w:val="000000"/>
                <w:sz w:val="24"/>
                <w:szCs w:val="24"/>
              </w:rPr>
              <w:t xml:space="preserve">- za razdoblje rujan - prosinac 2019. godine isplata u siječnju 2020. </w:t>
            </w:r>
          </w:p>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75.000,00 kuna (15 učenika i 15 studenata)</w:t>
            </w:r>
          </w:p>
        </w:tc>
      </w:tr>
      <w:tr w:rsidR="0004776E" w:rsidRPr="007C3891" w:rsidTr="009B305E">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Default="0004776E" w:rsidP="009B305E">
            <w:pPr>
              <w:rPr>
                <w:rFonts w:ascii="Arial" w:hAnsi="Arial" w:cs="Arial"/>
                <w:color w:val="000000"/>
                <w:sz w:val="24"/>
                <w:szCs w:val="24"/>
              </w:rPr>
            </w:pPr>
          </w:p>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302.962,75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211</w:t>
            </w:r>
            <w:r w:rsidRPr="007C3891">
              <w:rPr>
                <w:rFonts w:ascii="Arial" w:eastAsia="Times New Roman" w:hAnsi="Arial" w:cs="Arial"/>
                <w:color w:val="000000"/>
                <w:sz w:val="24"/>
                <w:szCs w:val="24"/>
              </w:rPr>
              <w:t xml:space="preserve"> studen</w:t>
            </w:r>
            <w:r>
              <w:rPr>
                <w:rFonts w:ascii="Arial" w:eastAsia="Times New Roman" w:hAnsi="Arial" w:cs="Arial"/>
                <w:color w:val="000000"/>
                <w:sz w:val="24"/>
                <w:szCs w:val="24"/>
              </w:rPr>
              <w:t>a</w:t>
            </w:r>
            <w:r w:rsidRPr="007C3891">
              <w:rPr>
                <w:rFonts w:ascii="Arial" w:eastAsia="Times New Roman" w:hAnsi="Arial" w:cs="Arial"/>
                <w:color w:val="000000"/>
                <w:sz w:val="24"/>
                <w:szCs w:val="24"/>
              </w:rPr>
              <w:t>ta</w:t>
            </w:r>
          </w:p>
        </w:tc>
      </w:tr>
      <w:tr w:rsidR="0004776E" w:rsidRPr="007C3891" w:rsidTr="009B305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Default="0004776E" w:rsidP="009B305E">
            <w:pPr>
              <w:rPr>
                <w:rFonts w:ascii="Arial" w:hAnsi="Arial" w:cs="Arial"/>
                <w:color w:val="000000"/>
                <w:sz w:val="24"/>
                <w:szCs w:val="24"/>
              </w:rPr>
            </w:pPr>
          </w:p>
          <w:p w:rsidR="0004776E" w:rsidRPr="0022590F" w:rsidRDefault="0004776E" w:rsidP="009B305E">
            <w:pPr>
              <w:rPr>
                <w:rFonts w:ascii="Arial" w:hAnsi="Arial" w:cs="Arial"/>
                <w:color w:val="000000"/>
                <w:sz w:val="24"/>
                <w:szCs w:val="24"/>
              </w:rPr>
            </w:pPr>
            <w:r w:rsidRPr="007C3891">
              <w:rPr>
                <w:rFonts w:ascii="Arial" w:hAnsi="Arial" w:cs="Arial"/>
                <w:color w:val="000000"/>
                <w:sz w:val="24"/>
                <w:szCs w:val="24"/>
              </w:rPr>
              <w:t>Besplatni udžbenici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04776E" w:rsidRPr="00AD7AB8" w:rsidRDefault="0004776E" w:rsidP="009B305E">
            <w:pPr>
              <w:jc w:val="center"/>
              <w:rPr>
                <w:rFonts w:ascii="Arial" w:eastAsia="Times New Roman" w:hAnsi="Arial" w:cs="Arial"/>
                <w:color w:val="000000"/>
                <w:sz w:val="24"/>
                <w:szCs w:val="24"/>
                <w:highlight w:val="yellow"/>
              </w:rPr>
            </w:pPr>
            <w:r w:rsidRPr="00F3719F">
              <w:rPr>
                <w:rFonts w:ascii="Arial" w:eastAsia="Times New Roman" w:hAnsi="Arial" w:cs="Arial"/>
                <w:color w:val="000000"/>
                <w:sz w:val="24"/>
                <w:szCs w:val="24"/>
              </w:rPr>
              <w:t>111.255,95 kuna</w:t>
            </w:r>
          </w:p>
        </w:tc>
        <w:tc>
          <w:tcPr>
            <w:tcW w:w="2835" w:type="dxa"/>
            <w:tcBorders>
              <w:top w:val="nil"/>
              <w:left w:val="nil"/>
              <w:bottom w:val="single" w:sz="4" w:space="0" w:color="auto"/>
              <w:right w:val="single" w:sz="4" w:space="0" w:color="auto"/>
            </w:tcBorders>
            <w:shd w:val="clear" w:color="auto" w:fill="FFFFFF"/>
            <w:noWrap/>
            <w:vAlign w:val="bottom"/>
          </w:tcPr>
          <w:p w:rsidR="0004776E" w:rsidRPr="00AD7AB8" w:rsidRDefault="0004776E" w:rsidP="009B305E">
            <w:pPr>
              <w:jc w:val="center"/>
              <w:rPr>
                <w:rFonts w:ascii="Arial" w:eastAsia="Times New Roman" w:hAnsi="Arial" w:cs="Arial"/>
                <w:color w:val="FF0000"/>
                <w:sz w:val="24"/>
                <w:szCs w:val="24"/>
                <w:highlight w:val="yellow"/>
              </w:rPr>
            </w:pPr>
          </w:p>
        </w:tc>
      </w:tr>
      <w:tr w:rsidR="0004776E" w:rsidRPr="007C3891" w:rsidTr="009B305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57.500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 xml:space="preserve">Udruga roditelja djece i osoba s invaliditetom Mali princ </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32.500,00 kuna</w:t>
            </w:r>
          </w:p>
          <w:p w:rsidR="0004776E"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Udruga za ranu intervenciju u djetinjstvu BEATA</w:t>
            </w:r>
          </w:p>
          <w:p w:rsidR="0004776E" w:rsidRPr="007C3891" w:rsidRDefault="0004776E" w:rsidP="009B305E">
            <w:pPr>
              <w:rPr>
                <w:rFonts w:ascii="Arial" w:eastAsia="Times New Roman" w:hAnsi="Arial" w:cs="Arial"/>
                <w:color w:val="000000"/>
                <w:sz w:val="24"/>
                <w:szCs w:val="24"/>
              </w:rPr>
            </w:pPr>
            <w:r>
              <w:rPr>
                <w:rFonts w:ascii="Arial" w:eastAsia="Times New Roman" w:hAnsi="Arial" w:cs="Arial"/>
                <w:color w:val="000000"/>
                <w:sz w:val="24"/>
                <w:szCs w:val="24"/>
              </w:rPr>
              <w:t>25.000,00 kuna</w:t>
            </w:r>
          </w:p>
        </w:tc>
      </w:tr>
      <w:tr w:rsidR="0004776E" w:rsidRPr="007C3891" w:rsidTr="009B305E">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Pr>
                <w:rFonts w:ascii="Arial" w:hAnsi="Arial" w:cs="Arial"/>
                <w:color w:val="000000"/>
                <w:sz w:val="24"/>
                <w:szCs w:val="24"/>
              </w:rPr>
              <w:t>17</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3.967,50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p>
          <w:p w:rsidR="0004776E" w:rsidRPr="007C3891" w:rsidRDefault="0004776E" w:rsidP="009B305E">
            <w:pPr>
              <w:rPr>
                <w:rFonts w:ascii="Arial" w:eastAsia="Times New Roman" w:hAnsi="Arial" w:cs="Arial"/>
                <w:color w:val="000000"/>
                <w:sz w:val="24"/>
                <w:szCs w:val="24"/>
              </w:rPr>
            </w:pPr>
          </w:p>
        </w:tc>
      </w:tr>
      <w:tr w:rsidR="0004776E" w:rsidRPr="007C3891" w:rsidTr="009B305E">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r>
              <w:rPr>
                <w:rFonts w:ascii="Arial" w:hAnsi="Arial" w:cs="Arial"/>
                <w:color w:val="000000"/>
                <w:sz w:val="24"/>
                <w:szCs w:val="24"/>
              </w:rPr>
              <w:t>18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r w:rsidRPr="007C3891">
              <w:rPr>
                <w:rFonts w:ascii="Arial"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37.916,69</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04776E" w:rsidRPr="007C3891" w:rsidRDefault="0004776E" w:rsidP="009B305E">
            <w:pPr>
              <w:rPr>
                <w:rFonts w:ascii="Arial" w:eastAsia="Times New Roman" w:hAnsi="Arial" w:cs="Arial"/>
                <w:color w:val="000000"/>
                <w:sz w:val="24"/>
                <w:szCs w:val="24"/>
              </w:rPr>
            </w:pPr>
          </w:p>
        </w:tc>
      </w:tr>
      <w:tr w:rsidR="0004776E" w:rsidRPr="007C3891" w:rsidTr="009B305E">
        <w:trPr>
          <w:trHeight w:val="315"/>
        </w:trPr>
        <w:tc>
          <w:tcPr>
            <w:tcW w:w="550" w:type="dxa"/>
            <w:tcBorders>
              <w:top w:val="nil"/>
              <w:left w:val="single" w:sz="4" w:space="0" w:color="auto"/>
              <w:bottom w:val="nil"/>
              <w:right w:val="single" w:sz="4" w:space="0" w:color="auto"/>
            </w:tcBorders>
            <w:shd w:val="clear" w:color="auto" w:fill="FFFFFF"/>
            <w:noWrap/>
            <w:vAlign w:val="bottom"/>
            <w:hideMark/>
          </w:tcPr>
          <w:p w:rsidR="0004776E" w:rsidRPr="007C3891" w:rsidRDefault="0004776E" w:rsidP="009B305E">
            <w:pPr>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rsidR="0004776E" w:rsidRPr="007C3891" w:rsidRDefault="0004776E" w:rsidP="009B305E">
            <w:pPr>
              <w:rPr>
                <w:rFonts w:ascii="Arial"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rsidR="0004776E" w:rsidRDefault="0004776E" w:rsidP="009B305E">
            <w:pPr>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p>
        </w:tc>
      </w:tr>
      <w:tr w:rsidR="0004776E" w:rsidRPr="007C3891" w:rsidTr="009B305E">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04776E" w:rsidRDefault="0004776E" w:rsidP="009B305E">
            <w:pPr>
              <w:rPr>
                <w:rFonts w:ascii="Arial" w:hAnsi="Arial" w:cs="Arial"/>
                <w:color w:val="000000"/>
                <w:sz w:val="24"/>
                <w:szCs w:val="24"/>
              </w:rPr>
            </w:pPr>
            <w:r>
              <w:rPr>
                <w:rFonts w:ascii="Arial" w:hAnsi="Arial" w:cs="Arial"/>
                <w:color w:val="000000"/>
                <w:sz w:val="24"/>
                <w:szCs w:val="24"/>
              </w:rPr>
              <w:t>1</w:t>
            </w:r>
            <w:r w:rsidRPr="007C3891">
              <w:rPr>
                <w:rFonts w:ascii="Arial" w:hAnsi="Arial" w:cs="Arial"/>
                <w:color w:val="000000"/>
                <w:sz w:val="24"/>
                <w:szCs w:val="24"/>
              </w:rPr>
              <w:t>9.</w:t>
            </w:r>
          </w:p>
        </w:tc>
        <w:tc>
          <w:tcPr>
            <w:tcW w:w="5442" w:type="dxa"/>
            <w:tcBorders>
              <w:top w:val="nil"/>
              <w:left w:val="nil"/>
              <w:bottom w:val="single" w:sz="4" w:space="0" w:color="auto"/>
              <w:right w:val="single" w:sz="4" w:space="0" w:color="auto"/>
            </w:tcBorders>
            <w:shd w:val="clear" w:color="auto" w:fill="FFFFFF"/>
            <w:noWrap/>
            <w:vAlign w:val="bottom"/>
          </w:tcPr>
          <w:p w:rsidR="0004776E" w:rsidRPr="008060F9" w:rsidRDefault="0004776E" w:rsidP="009B305E">
            <w:pPr>
              <w:rPr>
                <w:rFonts w:ascii="Arial" w:hAnsi="Arial" w:cs="Arial"/>
                <w:color w:val="000000"/>
                <w:sz w:val="24"/>
                <w:szCs w:val="24"/>
              </w:rPr>
            </w:pPr>
            <w:r>
              <w:rPr>
                <w:rFonts w:ascii="Arial"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rsidR="0004776E" w:rsidRPr="007C3891" w:rsidRDefault="0004776E" w:rsidP="009B305E">
            <w:pPr>
              <w:jc w:val="center"/>
              <w:rPr>
                <w:rFonts w:ascii="Arial" w:eastAsia="Times New Roman" w:hAnsi="Arial" w:cs="Arial"/>
                <w:color w:val="000000"/>
                <w:sz w:val="24"/>
                <w:szCs w:val="24"/>
              </w:rPr>
            </w:pPr>
            <w:r>
              <w:rPr>
                <w:rFonts w:ascii="Arial" w:eastAsia="Times New Roman" w:hAnsi="Arial" w:cs="Arial"/>
                <w:color w:val="000000"/>
                <w:sz w:val="24"/>
                <w:szCs w:val="24"/>
              </w:rPr>
              <w:t>8.962,50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04776E" w:rsidRDefault="0004776E" w:rsidP="009B305E">
            <w:pPr>
              <w:rPr>
                <w:rFonts w:ascii="Arial" w:eastAsia="Times New Roman" w:hAnsi="Arial" w:cs="Arial"/>
                <w:color w:val="000000"/>
                <w:sz w:val="24"/>
                <w:szCs w:val="24"/>
              </w:rPr>
            </w:pPr>
          </w:p>
          <w:p w:rsidR="0004776E" w:rsidRPr="007C3891" w:rsidRDefault="0004776E" w:rsidP="009B305E">
            <w:pPr>
              <w:rPr>
                <w:rFonts w:ascii="Arial" w:eastAsia="Times New Roman" w:hAnsi="Arial" w:cs="Arial"/>
                <w:color w:val="000000"/>
                <w:sz w:val="24"/>
                <w:szCs w:val="24"/>
              </w:rPr>
            </w:pPr>
          </w:p>
        </w:tc>
      </w:tr>
    </w:tbl>
    <w:p w:rsidR="00497EDD" w:rsidRDefault="00497EDD" w:rsidP="00497EDD">
      <w:pPr>
        <w:ind w:left="-567" w:firstLine="567"/>
        <w:jc w:val="both"/>
        <w:rPr>
          <w:rFonts w:ascii="Arial" w:hAnsi="Arial" w:cs="Arial"/>
          <w:sz w:val="24"/>
          <w:szCs w:val="24"/>
        </w:rPr>
      </w:pPr>
    </w:p>
    <w:p w:rsidR="00B94684" w:rsidRDefault="00497EDD" w:rsidP="0061349C">
      <w:pPr>
        <w:ind w:left="-567" w:firstLine="567"/>
        <w:jc w:val="both"/>
        <w:rPr>
          <w:rFonts w:ascii="Arial" w:hAnsi="Arial" w:cs="Arial"/>
          <w:sz w:val="24"/>
          <w:szCs w:val="24"/>
        </w:rPr>
      </w:pPr>
      <w:r>
        <w:rPr>
          <w:rFonts w:ascii="Arial" w:hAnsi="Arial" w:cs="Arial"/>
          <w:sz w:val="24"/>
          <w:szCs w:val="24"/>
        </w:rPr>
        <w:t>Za sva navedena prava sredstva su osigurana u Proračunu Grad</w:t>
      </w:r>
      <w:r w:rsidR="00F2325D">
        <w:rPr>
          <w:rFonts w:ascii="Arial" w:hAnsi="Arial" w:cs="Arial"/>
          <w:sz w:val="24"/>
          <w:szCs w:val="24"/>
        </w:rPr>
        <w:t>a Ivanić-Grada za 2019</w:t>
      </w:r>
      <w:r w:rsidR="0061349C">
        <w:rPr>
          <w:rFonts w:ascii="Arial" w:hAnsi="Arial" w:cs="Arial"/>
          <w:sz w:val="24"/>
          <w:szCs w:val="24"/>
        </w:rPr>
        <w:t>. godinu.</w:t>
      </w:r>
    </w:p>
    <w:p w:rsidR="001F401C" w:rsidRPr="0061349C" w:rsidRDefault="001F401C" w:rsidP="0061349C">
      <w:pPr>
        <w:ind w:left="-567" w:firstLine="567"/>
        <w:jc w:val="both"/>
        <w:rPr>
          <w:rFonts w:ascii="Arial" w:hAnsi="Arial" w:cs="Arial"/>
          <w:sz w:val="24"/>
          <w:szCs w:val="24"/>
        </w:rPr>
      </w:pPr>
    </w:p>
    <w:p w:rsidR="00A37C77" w:rsidRPr="00F10378" w:rsidRDefault="00B94684" w:rsidP="0061349C">
      <w:pPr>
        <w:pStyle w:val="Bezproreda"/>
        <w:ind w:left="-851"/>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UPRAVNI ODJEL ZA</w:t>
      </w:r>
      <w:r w:rsidR="00277C59">
        <w:rPr>
          <w:rFonts w:ascii="Arial" w:hAnsi="Arial" w:cs="Arial"/>
          <w:b/>
          <w:sz w:val="24"/>
          <w:szCs w:val="24"/>
        </w:rPr>
        <w:t xml:space="preserve"> KOMUNALNO</w:t>
      </w:r>
      <w:r w:rsidR="00F10378" w:rsidRPr="00F10378">
        <w:rPr>
          <w:rFonts w:ascii="Arial" w:hAnsi="Arial" w:cs="Arial"/>
          <w:b/>
          <w:sz w:val="24"/>
          <w:szCs w:val="24"/>
          <w:lang w:eastAsia="hr-HR" w:bidi="hi-IN"/>
        </w:rPr>
        <w:t xml:space="preserve"> GOSPODARSTVO, </w:t>
      </w:r>
      <w:r w:rsidR="00A37C77" w:rsidRPr="00F10378">
        <w:rPr>
          <w:rFonts w:ascii="Arial" w:hAnsi="Arial" w:cs="Arial"/>
          <w:b/>
          <w:sz w:val="24"/>
          <w:szCs w:val="24"/>
          <w:lang w:eastAsia="hr-HR" w:bidi="hi-IN"/>
        </w:rPr>
        <w:t>PROSTORNO PLANIRANJE</w:t>
      </w:r>
      <w:r w:rsidR="00277C59">
        <w:rPr>
          <w:rFonts w:ascii="Arial" w:hAnsi="Arial" w:cs="Arial"/>
          <w:b/>
          <w:sz w:val="24"/>
          <w:szCs w:val="24"/>
          <w:lang w:eastAsia="hr-HR" w:bidi="hi-IN"/>
        </w:rPr>
        <w:t>, GOSPODARSTVO I POJLOPRIVREDU</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A37C77">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w:t>
      </w:r>
      <w:r w:rsidR="00277C59">
        <w:rPr>
          <w:rFonts w:ascii="Arial" w:eastAsia="Times New Roman" w:hAnsi="Arial" w:cs="Arial"/>
          <w:sz w:val="24"/>
          <w:szCs w:val="24"/>
          <w:lang w:eastAsia="hr-HR"/>
        </w:rPr>
        <w:t>19</w:t>
      </w:r>
      <w:r w:rsidR="00A37C77"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w:t>
      </w:r>
      <w:r w:rsidR="00277C59">
        <w:rPr>
          <w:rFonts w:ascii="Arial" w:eastAsia="Times New Roman" w:hAnsi="Arial" w:cs="Arial"/>
          <w:kern w:val="1"/>
          <w:sz w:val="24"/>
          <w:szCs w:val="24"/>
          <w:lang w:eastAsia="hr-HR" w:bidi="hi-IN"/>
        </w:rPr>
        <w:t xml:space="preserve"> komunalno</w:t>
      </w:r>
      <w:r w:rsidR="00A37C77" w:rsidRPr="00A37C77">
        <w:rPr>
          <w:rFonts w:ascii="Arial" w:eastAsia="Times New Roman" w:hAnsi="Arial" w:cs="Arial"/>
          <w:kern w:val="1"/>
          <w:sz w:val="24"/>
          <w:szCs w:val="24"/>
          <w:lang w:eastAsia="hr-HR" w:bidi="hi-IN"/>
        </w:rPr>
        <w:t xml:space="preserve"> gospodarstvo, prostorno planiranje</w:t>
      </w:r>
      <w:r w:rsidR="00277C59">
        <w:rPr>
          <w:rFonts w:ascii="Arial" w:eastAsia="Times New Roman" w:hAnsi="Arial" w:cs="Arial"/>
          <w:kern w:val="1"/>
          <w:sz w:val="24"/>
          <w:szCs w:val="24"/>
          <w:lang w:eastAsia="hr-HR" w:bidi="hi-IN"/>
        </w:rPr>
        <w:t xml:space="preserve">, gospodarstvo i poljoprivredu </w:t>
      </w:r>
      <w:r w:rsidR="00A37C77" w:rsidRPr="00A37C77">
        <w:rPr>
          <w:rFonts w:ascii="Arial" w:eastAsia="Times New Roman" w:hAnsi="Arial" w:cs="Arial"/>
          <w:kern w:val="1"/>
          <w:sz w:val="24"/>
          <w:szCs w:val="24"/>
          <w:lang w:eastAsia="hr-HR" w:bidi="hi-IN"/>
        </w:rPr>
        <w:t xml:space="preserve"> obavlja:</w:t>
      </w:r>
    </w:p>
    <w:p w:rsidR="00A37C77" w:rsidRPr="00A37C77" w:rsidRDefault="00A37C77" w:rsidP="00A37C77">
      <w:pPr>
        <w:widowControl w:val="0"/>
        <w:suppressAutoHyphens/>
        <w:spacing w:after="0" w:line="240" w:lineRule="auto"/>
        <w:jc w:val="both"/>
        <w:rPr>
          <w:rFonts w:ascii="Arial" w:eastAsia="Times New Roman" w:hAnsi="Arial" w:cs="Arial"/>
          <w:kern w:val="1"/>
          <w:sz w:val="24"/>
          <w:szCs w:val="24"/>
          <w:lang w:eastAsia="hr-HR" w:bidi="hi-IN"/>
        </w:rPr>
      </w:pP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pripremu prijedloga odluka i drugih akata koji su u ovlasti Grada iz djelokruga</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Upravnog odjela, </w:t>
      </w:r>
    </w:p>
    <w:p w:rsidR="00277C59" w:rsidRDefault="00277C59" w:rsidP="00277C59">
      <w:pPr>
        <w:spacing w:after="0"/>
        <w:ind w:firstLine="720"/>
        <w:jc w:val="both"/>
        <w:rPr>
          <w:rFonts w:ascii="Arial" w:hAnsi="Arial" w:cs="Arial"/>
          <w:sz w:val="24"/>
          <w:szCs w:val="24"/>
        </w:rPr>
      </w:pPr>
      <w:r w:rsidRPr="002C3110">
        <w:rPr>
          <w:rFonts w:ascii="Arial" w:hAnsi="Arial" w:cs="Arial"/>
          <w:sz w:val="24"/>
          <w:szCs w:val="24"/>
        </w:rPr>
        <w:t>- komunalno gospodarstvo,</w:t>
      </w:r>
    </w:p>
    <w:p w:rsidR="00277C59" w:rsidRPr="002C3110" w:rsidRDefault="00277C59" w:rsidP="00277C59">
      <w:pPr>
        <w:spacing w:after="0"/>
        <w:ind w:firstLine="720"/>
        <w:jc w:val="both"/>
        <w:rPr>
          <w:rFonts w:ascii="Arial" w:hAnsi="Arial" w:cs="Arial"/>
          <w:sz w:val="24"/>
          <w:szCs w:val="24"/>
        </w:rPr>
      </w:pPr>
      <w:r>
        <w:rPr>
          <w:rFonts w:ascii="Arial" w:hAnsi="Arial" w:cs="Arial"/>
          <w:sz w:val="24"/>
          <w:szCs w:val="24"/>
        </w:rPr>
        <w:t>- postupci prisilne naplate komunalne naknade i komunalnih doprinosa</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održavanje nekretnina u vlasništvu Grada,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korištenje javnih površina, </w:t>
      </w:r>
    </w:p>
    <w:p w:rsidR="00277C59" w:rsidRPr="002C3110" w:rsidRDefault="00277C59" w:rsidP="00D02CD4">
      <w:pPr>
        <w:spacing w:after="0"/>
        <w:ind w:firstLine="720"/>
        <w:jc w:val="both"/>
        <w:rPr>
          <w:rFonts w:ascii="Arial" w:hAnsi="Arial" w:cs="Arial"/>
          <w:sz w:val="24"/>
          <w:szCs w:val="24"/>
        </w:rPr>
      </w:pPr>
      <w:r w:rsidRPr="002C3110">
        <w:rPr>
          <w:rFonts w:ascii="Arial" w:hAnsi="Arial" w:cs="Arial"/>
          <w:sz w:val="24"/>
          <w:szCs w:val="24"/>
        </w:rPr>
        <w:t xml:space="preserve">- prostorno uređenje i urbanističko planiranje, zaštitu i unaprjeđenje prirodnog okoliša,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uređenje naselja,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osnivanje i vođenje katastra vodova,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osnivanje izvorne i grafičke evidencije naselja, ulica i kućnih brojeva, </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regulaciju prometa i prometno redarstvo,</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gospodarstvo,</w:t>
      </w:r>
    </w:p>
    <w:p w:rsidR="00277C59" w:rsidRDefault="00277C59" w:rsidP="00277C59">
      <w:pPr>
        <w:spacing w:after="0"/>
        <w:ind w:firstLine="720"/>
        <w:jc w:val="both"/>
        <w:rPr>
          <w:rFonts w:ascii="Arial" w:hAnsi="Arial" w:cs="Arial"/>
          <w:sz w:val="24"/>
          <w:szCs w:val="24"/>
        </w:rPr>
      </w:pPr>
      <w:r w:rsidRPr="002C3110">
        <w:rPr>
          <w:rFonts w:ascii="Arial" w:hAnsi="Arial" w:cs="Arial"/>
          <w:sz w:val="24"/>
          <w:szCs w:val="24"/>
        </w:rPr>
        <w:t xml:space="preserve">- poljoprivredu, </w:t>
      </w:r>
    </w:p>
    <w:p w:rsidR="00277C59" w:rsidRDefault="00277C59" w:rsidP="00277C59">
      <w:pPr>
        <w:spacing w:after="0"/>
        <w:ind w:firstLine="720"/>
        <w:jc w:val="both"/>
        <w:rPr>
          <w:rFonts w:ascii="Arial" w:hAnsi="Arial" w:cs="Arial"/>
          <w:sz w:val="24"/>
          <w:szCs w:val="24"/>
        </w:rPr>
      </w:pPr>
      <w:r w:rsidRPr="002C3110">
        <w:rPr>
          <w:rFonts w:ascii="Arial" w:hAnsi="Arial" w:cs="Arial"/>
          <w:sz w:val="24"/>
          <w:szCs w:val="24"/>
        </w:rPr>
        <w:t>- poljoprivredno zemljište u vlasništvu Republike Hrvatske i vlasništvu Grada,</w:t>
      </w:r>
    </w:p>
    <w:p w:rsidR="00277C59" w:rsidRPr="002C3110" w:rsidRDefault="00277C59" w:rsidP="00277C59">
      <w:pPr>
        <w:spacing w:after="0" w:line="240" w:lineRule="auto"/>
        <w:ind w:left="270"/>
        <w:jc w:val="both"/>
        <w:rPr>
          <w:rFonts w:ascii="Arial" w:hAnsi="Arial" w:cs="Arial"/>
          <w:sz w:val="24"/>
          <w:szCs w:val="24"/>
        </w:rPr>
      </w:pPr>
      <w:r>
        <w:rPr>
          <w:rFonts w:ascii="Arial" w:hAnsi="Arial" w:cs="Arial"/>
          <w:sz w:val="24"/>
          <w:szCs w:val="24"/>
        </w:rPr>
        <w:t xml:space="preserve">       </w:t>
      </w:r>
      <w:r w:rsidRPr="002C3110">
        <w:rPr>
          <w:rFonts w:ascii="Arial" w:hAnsi="Arial" w:cs="Arial"/>
          <w:sz w:val="24"/>
          <w:szCs w:val="24"/>
        </w:rPr>
        <w:t xml:space="preserve">- </w:t>
      </w:r>
      <w:r w:rsidRPr="002C3110">
        <w:rPr>
          <w:rFonts w:ascii="Arial" w:eastAsia="Times New Roman" w:hAnsi="Arial" w:cs="Arial"/>
          <w:sz w:val="24"/>
          <w:szCs w:val="24"/>
        </w:rPr>
        <w:t>brigu o službenim automobilima,</w:t>
      </w:r>
    </w:p>
    <w:p w:rsidR="00277C59" w:rsidRPr="002C3110" w:rsidRDefault="00277C59" w:rsidP="00277C59">
      <w:pPr>
        <w:spacing w:after="0"/>
        <w:ind w:firstLine="720"/>
        <w:jc w:val="both"/>
        <w:rPr>
          <w:rFonts w:ascii="Arial" w:hAnsi="Arial" w:cs="Arial"/>
          <w:sz w:val="24"/>
          <w:szCs w:val="24"/>
        </w:rPr>
      </w:pPr>
      <w:r w:rsidRPr="002C3110">
        <w:rPr>
          <w:rFonts w:ascii="Arial" w:hAnsi="Arial" w:cs="Arial"/>
          <w:sz w:val="24"/>
          <w:szCs w:val="24"/>
        </w:rPr>
        <w:t>- ostale poslove sukladno posebnim popisima.</w:t>
      </w:r>
    </w:p>
    <w:p w:rsidR="00A33312" w:rsidRDefault="00A33312"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spacing w:after="0" w:line="240" w:lineRule="auto"/>
        <w:jc w:val="both"/>
        <w:rPr>
          <w:rFonts w:ascii="Arial" w:eastAsia="Times New Roman" w:hAnsi="Arial" w:cs="Arial"/>
          <w:b/>
          <w:color w:val="FF0000"/>
          <w:sz w:val="24"/>
          <w:szCs w:val="24"/>
        </w:rPr>
      </w:pP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2.1. PODUZETNIČKA ZONA IVANIĆ-GRAD SJEVER – ZONA 6</w:t>
      </w:r>
    </w:p>
    <w:p w:rsidR="00A92B00" w:rsidRDefault="00A92B00" w:rsidP="00A92B00">
      <w:pPr>
        <w:spacing w:after="200" w:line="276" w:lineRule="auto"/>
        <w:jc w:val="both"/>
        <w:rPr>
          <w:rFonts w:ascii="Arial" w:eastAsia="Calibri" w:hAnsi="Arial" w:cs="Arial"/>
          <w:sz w:val="24"/>
          <w:szCs w:val="24"/>
        </w:rPr>
      </w:pPr>
      <w:r w:rsidRPr="00936E27">
        <w:rPr>
          <w:rFonts w:ascii="Arial" w:eastAsia="Calibri" w:hAnsi="Arial" w:cs="Arial"/>
          <w:sz w:val="24"/>
          <w:szCs w:val="24"/>
        </w:rPr>
        <w:t>Nastavljene su aktivnosti u smislu poticanja poduzetničkih aktivnosti u Gradu Ivanić-Gadu, te posebno u Poduzetničkoj zoni Ivanić-Grad Sjever – Zoni 6. Ostvareni su brojni kontakti sa svim zainteresiranim poduzetnicima na području Grada Ivanić-Grada.</w:t>
      </w:r>
    </w:p>
    <w:p w:rsidR="00A92B00" w:rsidRDefault="00A92B00" w:rsidP="00A92B00">
      <w:pPr>
        <w:spacing w:after="200" w:line="276" w:lineRule="auto"/>
        <w:jc w:val="both"/>
        <w:rPr>
          <w:rFonts w:ascii="Arial" w:hAnsi="Arial" w:cs="Arial"/>
          <w:sz w:val="24"/>
          <w:szCs w:val="24"/>
        </w:rPr>
      </w:pPr>
      <w:r>
        <w:rPr>
          <w:rFonts w:ascii="Arial" w:eastAsia="Calibri" w:hAnsi="Arial" w:cs="Arial"/>
          <w:sz w:val="24"/>
          <w:szCs w:val="24"/>
        </w:rPr>
        <w:t xml:space="preserve">Na temelju raspisanog javnog natječaja </w:t>
      </w:r>
      <w:r w:rsidRPr="00C37A59">
        <w:rPr>
          <w:rFonts w:ascii="Arial" w:eastAsia="Calibri" w:hAnsi="Arial" w:cs="Arial"/>
          <w:sz w:val="24"/>
          <w:szCs w:val="24"/>
        </w:rPr>
        <w:t>za prodaju zemljišta u Poduzetničkoj zoni Ivanić-Grad Sjever – Zoni 6 radi izgradnje gospodarskih objekata</w:t>
      </w:r>
      <w:r>
        <w:rPr>
          <w:rFonts w:ascii="Arial" w:eastAsia="Calibri" w:hAnsi="Arial" w:cs="Arial"/>
          <w:sz w:val="24"/>
          <w:szCs w:val="24"/>
        </w:rPr>
        <w:t xml:space="preserve"> KLASA: 940-01/19-03/4, URBROJ: 238/10-02-01/1-19-1 od 31. svibnja 2019. godine, Grad Ivanić-Grad je sklopio ugovor o kupoprodaji </w:t>
      </w:r>
      <w:r w:rsidRPr="00CA667A">
        <w:rPr>
          <w:rFonts w:ascii="Arial" w:eastAsia="Calibri" w:hAnsi="Arial" w:cs="Arial"/>
          <w:sz w:val="24"/>
          <w:szCs w:val="24"/>
        </w:rPr>
        <w:t>građevinskog zemljišta</w:t>
      </w:r>
      <w:r w:rsidRPr="00CA667A">
        <w:rPr>
          <w:rFonts w:ascii="Arial" w:hAnsi="Arial" w:cs="Arial"/>
          <w:sz w:val="24"/>
          <w:szCs w:val="24"/>
        </w:rPr>
        <w:t xml:space="preserve">, i to </w:t>
      </w:r>
      <w:r>
        <w:rPr>
          <w:rFonts w:ascii="Arial" w:hAnsi="Arial" w:cs="Arial"/>
          <w:sz w:val="24"/>
          <w:szCs w:val="24"/>
        </w:rPr>
        <w:t>komunalno opremljenog</w:t>
      </w:r>
      <w:r w:rsidRPr="00CA667A">
        <w:rPr>
          <w:rFonts w:ascii="Arial" w:hAnsi="Arial" w:cs="Arial"/>
          <w:sz w:val="24"/>
          <w:szCs w:val="24"/>
        </w:rPr>
        <w:t xml:space="preserve"> zemljišta radi izgradnje gospodarskih objekata i obavljanja</w:t>
      </w:r>
      <w:r>
        <w:rPr>
          <w:rFonts w:ascii="Arial" w:hAnsi="Arial" w:cs="Arial"/>
          <w:sz w:val="24"/>
          <w:szCs w:val="24"/>
        </w:rPr>
        <w:t xml:space="preserve"> poduzetničkih djelatnosti, za sljedeće građevinsko zemljište u vlasništvu Grada Ivanić-Grada:</w:t>
      </w:r>
    </w:p>
    <w:p w:rsidR="00A92B00" w:rsidRPr="00CA667A" w:rsidRDefault="00A92B00" w:rsidP="00A92B00">
      <w:pPr>
        <w:pStyle w:val="Odlomakpopisa"/>
        <w:numPr>
          <w:ilvl w:val="0"/>
          <w:numId w:val="49"/>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244/3, k.o. </w:t>
      </w:r>
      <w:proofErr w:type="spellStart"/>
      <w:r>
        <w:rPr>
          <w:rFonts w:ascii="Arial" w:eastAsia="Calibri" w:hAnsi="Arial" w:cs="Arial"/>
          <w:sz w:val="24"/>
          <w:szCs w:val="24"/>
        </w:rPr>
        <w:t>Šarampov</w:t>
      </w:r>
      <w:proofErr w:type="spellEnd"/>
      <w:r>
        <w:rPr>
          <w:rFonts w:ascii="Arial" w:eastAsia="Calibri" w:hAnsi="Arial" w:cs="Arial"/>
          <w:sz w:val="24"/>
          <w:szCs w:val="24"/>
        </w:rPr>
        <w:t xml:space="preserve"> – po cijeni od 189.640,00 kuna.</w:t>
      </w:r>
    </w:p>
    <w:p w:rsidR="007F39B2" w:rsidRPr="00936E27" w:rsidRDefault="007F39B2" w:rsidP="00A37C77">
      <w:pPr>
        <w:spacing w:after="200" w:line="276" w:lineRule="auto"/>
        <w:jc w:val="both"/>
        <w:rPr>
          <w:rFonts w:ascii="Arial" w:eastAsia="Calibri" w:hAnsi="Arial" w:cs="Arial"/>
          <w:sz w:val="24"/>
          <w:szCs w:val="24"/>
        </w:rPr>
      </w:pPr>
      <w:r>
        <w:rPr>
          <w:rFonts w:ascii="Arial" w:eastAsia="Calibri" w:hAnsi="Arial" w:cs="Arial"/>
          <w:sz w:val="24"/>
          <w:szCs w:val="24"/>
        </w:rPr>
        <w:t xml:space="preserve"> </w:t>
      </w: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2.2. RASPOLAGANJE GRAĐEVINSKIM ZEMLJIŠTEM U VLASNIŠTVU GRADA IVANIĆ-GRADA</w:t>
      </w:r>
    </w:p>
    <w:p w:rsidR="00A92B00" w:rsidRDefault="00A92B00" w:rsidP="00A92B00">
      <w:pPr>
        <w:spacing w:after="200" w:line="276" w:lineRule="auto"/>
        <w:jc w:val="both"/>
        <w:rPr>
          <w:rFonts w:ascii="Arial" w:eastAsia="Calibri" w:hAnsi="Arial" w:cs="Arial"/>
          <w:sz w:val="24"/>
          <w:szCs w:val="24"/>
        </w:rPr>
      </w:pPr>
      <w:r w:rsidRPr="00936E27">
        <w:rPr>
          <w:rFonts w:ascii="Arial" w:eastAsia="Calibri" w:hAnsi="Arial" w:cs="Arial"/>
          <w:sz w:val="24"/>
          <w:szCs w:val="24"/>
        </w:rPr>
        <w:t>U razd</w:t>
      </w:r>
      <w:r>
        <w:rPr>
          <w:rFonts w:ascii="Arial" w:eastAsia="Calibri" w:hAnsi="Arial" w:cs="Arial"/>
          <w:sz w:val="24"/>
          <w:szCs w:val="24"/>
        </w:rPr>
        <w:t>oblju od srpnja do prosinca 2019</w:t>
      </w:r>
      <w:r w:rsidRPr="00936E27">
        <w:rPr>
          <w:rFonts w:ascii="Arial" w:eastAsia="Calibri" w:hAnsi="Arial" w:cs="Arial"/>
          <w:sz w:val="24"/>
          <w:szCs w:val="24"/>
        </w:rPr>
        <w:t>. godine Grad Ivanić-Grad</w:t>
      </w:r>
      <w:r>
        <w:rPr>
          <w:rFonts w:ascii="Arial" w:eastAsia="Calibri" w:hAnsi="Arial" w:cs="Arial"/>
          <w:sz w:val="24"/>
          <w:szCs w:val="24"/>
        </w:rPr>
        <w:t xml:space="preserve"> je raspisao javni natječaj za prodaju nekretnina u vlasništvu Grada Ivanić-Grada KLASA: 940-01/19-03/7, URBROJ: 238/10-02-19-1 od 17. srpnja 2019. godine. Na temelju raspisanog natječaja Grad Ivanić-Grad je sklopio ugovore o kupoprodaji za sljedeće građevinsko zemljište u vlasništvu Grada Ivanić-Grada:</w:t>
      </w:r>
    </w:p>
    <w:p w:rsidR="00A92B00" w:rsidRDefault="00A92B00" w:rsidP="00A92B00">
      <w:pPr>
        <w:pStyle w:val="Odlomakpopisa"/>
        <w:numPr>
          <w:ilvl w:val="0"/>
          <w:numId w:val="50"/>
        </w:numPr>
        <w:spacing w:after="200" w:line="276" w:lineRule="auto"/>
        <w:jc w:val="both"/>
        <w:rPr>
          <w:rFonts w:ascii="Arial" w:eastAsia="Calibri" w:hAnsi="Arial" w:cs="Arial"/>
          <w:sz w:val="24"/>
          <w:szCs w:val="24"/>
        </w:rPr>
      </w:pPr>
      <w:r>
        <w:rPr>
          <w:rFonts w:ascii="Arial" w:eastAsia="Calibri" w:hAnsi="Arial" w:cs="Arial"/>
          <w:sz w:val="24"/>
          <w:szCs w:val="24"/>
        </w:rPr>
        <w:t>k.č.br. 3236, k.o. Ivanić Grad – po cijeni od 51.250,00 kuna;</w:t>
      </w:r>
    </w:p>
    <w:p w:rsidR="00A92B00" w:rsidRDefault="00A92B00" w:rsidP="00A92B00">
      <w:pPr>
        <w:pStyle w:val="Odlomakpopisa"/>
        <w:numPr>
          <w:ilvl w:val="0"/>
          <w:numId w:val="50"/>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1258, k.o. </w:t>
      </w:r>
      <w:proofErr w:type="spellStart"/>
      <w:r>
        <w:rPr>
          <w:rFonts w:ascii="Arial" w:eastAsia="Calibri" w:hAnsi="Arial" w:cs="Arial"/>
          <w:sz w:val="24"/>
          <w:szCs w:val="24"/>
        </w:rPr>
        <w:t>Trebovec</w:t>
      </w:r>
      <w:proofErr w:type="spellEnd"/>
      <w:r>
        <w:rPr>
          <w:rFonts w:ascii="Arial" w:eastAsia="Calibri" w:hAnsi="Arial" w:cs="Arial"/>
          <w:sz w:val="24"/>
          <w:szCs w:val="24"/>
        </w:rPr>
        <w:t xml:space="preserve"> – po cijeni od 45.700,00 kuna.</w:t>
      </w:r>
    </w:p>
    <w:p w:rsidR="00A37C77" w:rsidRPr="00936E27" w:rsidRDefault="00A37C77" w:rsidP="00A37C77">
      <w:pPr>
        <w:spacing w:after="200" w:line="276" w:lineRule="auto"/>
        <w:jc w:val="both"/>
        <w:rPr>
          <w:rFonts w:ascii="Arial" w:eastAsia="Calibri" w:hAnsi="Arial" w:cs="Arial"/>
          <w:sz w:val="24"/>
          <w:szCs w:val="24"/>
        </w:rPr>
      </w:pPr>
      <w:r w:rsidRPr="00936E27">
        <w:rPr>
          <w:rFonts w:ascii="Arial" w:eastAsia="Calibri" w:hAnsi="Arial" w:cs="Arial"/>
          <w:b/>
          <w:sz w:val="24"/>
          <w:szCs w:val="24"/>
        </w:rPr>
        <w:t>2.3. RASPOLAGANJE POLJOPRIVREDNIM ZEMLJIŠTEM U VLASNIŠTVU GRADA IVANIĆ-GRADA</w:t>
      </w:r>
    </w:p>
    <w:p w:rsidR="0011641F" w:rsidRDefault="0011641F" w:rsidP="00A92B00">
      <w:pPr>
        <w:spacing w:after="200" w:line="276" w:lineRule="auto"/>
        <w:jc w:val="both"/>
        <w:rPr>
          <w:rFonts w:ascii="Arial" w:eastAsia="Calibri" w:hAnsi="Arial" w:cs="Arial"/>
          <w:sz w:val="24"/>
          <w:szCs w:val="24"/>
        </w:rPr>
      </w:pPr>
    </w:p>
    <w:p w:rsidR="00A92B00" w:rsidRDefault="00A92B00" w:rsidP="00A92B00">
      <w:pPr>
        <w:spacing w:after="200" w:line="276" w:lineRule="auto"/>
        <w:jc w:val="both"/>
        <w:rPr>
          <w:rFonts w:ascii="Arial" w:eastAsia="Calibri" w:hAnsi="Arial" w:cs="Arial"/>
          <w:sz w:val="24"/>
          <w:szCs w:val="24"/>
        </w:rPr>
      </w:pPr>
      <w:r w:rsidRPr="00936E27">
        <w:rPr>
          <w:rFonts w:ascii="Arial" w:eastAsia="Calibri" w:hAnsi="Arial" w:cs="Arial"/>
          <w:sz w:val="24"/>
          <w:szCs w:val="24"/>
        </w:rPr>
        <w:t>U razd</w:t>
      </w:r>
      <w:r>
        <w:rPr>
          <w:rFonts w:ascii="Arial" w:eastAsia="Calibri" w:hAnsi="Arial" w:cs="Arial"/>
          <w:sz w:val="24"/>
          <w:szCs w:val="24"/>
        </w:rPr>
        <w:t>oblju od srpnja do prosinca 2019</w:t>
      </w:r>
      <w:r w:rsidRPr="00936E27">
        <w:rPr>
          <w:rFonts w:ascii="Arial" w:eastAsia="Calibri" w:hAnsi="Arial" w:cs="Arial"/>
          <w:sz w:val="24"/>
          <w:szCs w:val="24"/>
        </w:rPr>
        <w:t>. godine Grad Ivanić-Grad</w:t>
      </w:r>
      <w:r>
        <w:rPr>
          <w:rFonts w:ascii="Arial" w:eastAsia="Calibri" w:hAnsi="Arial" w:cs="Arial"/>
          <w:sz w:val="24"/>
          <w:szCs w:val="24"/>
        </w:rPr>
        <w:t xml:space="preserve"> je raspisao javni natječaj za prodaju nekretnina u vlasništvu Grada Ivanić-Grada KLASA: 940-01/19-03/7, URBROJ: 238/10-02-19-1 od 17. srpnja 2019. godine. Na temelju raspisanog natječaja Grad Ivanić-Grad je sklopio ugovore o kupoprodaji za sljedeće poljoprivredno zemljište u vlasništvu Grada Ivanić-Grada:</w:t>
      </w:r>
    </w:p>
    <w:p w:rsidR="00A92B00" w:rsidRPr="006B0288" w:rsidRDefault="00A92B00" w:rsidP="00A92B00">
      <w:pPr>
        <w:pStyle w:val="Odlomakpopisa"/>
        <w:numPr>
          <w:ilvl w:val="0"/>
          <w:numId w:val="50"/>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1257, k.o. </w:t>
      </w:r>
      <w:proofErr w:type="spellStart"/>
      <w:r>
        <w:rPr>
          <w:rFonts w:ascii="Arial" w:eastAsia="Calibri" w:hAnsi="Arial" w:cs="Arial"/>
          <w:sz w:val="24"/>
          <w:szCs w:val="24"/>
        </w:rPr>
        <w:t>Trebovec</w:t>
      </w:r>
      <w:proofErr w:type="spellEnd"/>
      <w:r>
        <w:rPr>
          <w:rFonts w:ascii="Arial" w:eastAsia="Calibri" w:hAnsi="Arial" w:cs="Arial"/>
          <w:sz w:val="24"/>
          <w:szCs w:val="24"/>
        </w:rPr>
        <w:t xml:space="preserve"> – po cijeni od 9.720,00 kuna.</w:t>
      </w:r>
    </w:p>
    <w:p w:rsidR="00B17AAC" w:rsidRPr="00936E27" w:rsidRDefault="00B17AAC" w:rsidP="00B17AAC">
      <w:pPr>
        <w:spacing w:after="200" w:line="276" w:lineRule="auto"/>
        <w:jc w:val="both"/>
        <w:rPr>
          <w:rFonts w:ascii="Arial" w:eastAsia="Calibri" w:hAnsi="Arial" w:cs="Arial"/>
          <w:b/>
          <w:sz w:val="24"/>
          <w:szCs w:val="24"/>
        </w:rPr>
      </w:pPr>
      <w:r w:rsidRPr="00936E27">
        <w:rPr>
          <w:rFonts w:ascii="Arial" w:eastAsia="Calibri" w:hAnsi="Arial" w:cs="Arial"/>
          <w:b/>
          <w:sz w:val="24"/>
          <w:szCs w:val="24"/>
        </w:rPr>
        <w:t>2.4. RASPOLAGANJE POLJOPRIVREDNIM ZEMLJIŠTEM U VLASNIŠTVU REPUBLIKE HRVATSKE</w:t>
      </w:r>
    </w:p>
    <w:p w:rsidR="00E17904" w:rsidRPr="00893580" w:rsidRDefault="00E17904" w:rsidP="00E17904">
      <w:pPr>
        <w:spacing w:after="0" w:line="240" w:lineRule="auto"/>
        <w:jc w:val="both"/>
        <w:rPr>
          <w:rFonts w:ascii="Arial" w:eastAsia="Batang" w:hAnsi="Arial" w:cs="Arial"/>
          <w:sz w:val="24"/>
          <w:szCs w:val="24"/>
          <w:lang w:eastAsia="ko-KR"/>
        </w:rPr>
      </w:pPr>
      <w:r w:rsidRPr="00893580">
        <w:rPr>
          <w:rFonts w:ascii="Arial" w:eastAsia="Batang" w:hAnsi="Arial" w:cs="Arial"/>
          <w:sz w:val="24"/>
          <w:szCs w:val="24"/>
          <w:lang w:eastAsia="ko-KR"/>
        </w:rPr>
        <w:t>Na temelju članka 50. stavka 6. Zakona o poljoprivrednom zemljištu (»Narodne novine«, broj 20/18 i 115/18) ministar poljoprivrede donio je Pravilnik o načinu revalorizacije zakupnine odnosno naknade za korištenje poljoprivrednog zemljišta u vlasništvu Republike Hrvatske (»Narodne novine«, broj 65/19) kojim se propisuje način usklađenja zakupnine odnosno naknade za korištenje poljoprivrednog zemljišta u vlasništvu Republike Hrvatske za vrijeme trajanja ugovora (u daljnjem tekstu: revalorizacija).</w:t>
      </w:r>
    </w:p>
    <w:p w:rsidR="00E17904" w:rsidRPr="00893580" w:rsidRDefault="00E17904" w:rsidP="00E17904">
      <w:pPr>
        <w:spacing w:after="0" w:line="240" w:lineRule="auto"/>
        <w:jc w:val="both"/>
        <w:rPr>
          <w:rFonts w:ascii="Arial" w:eastAsia="Batang" w:hAnsi="Arial" w:cs="Arial"/>
          <w:sz w:val="24"/>
          <w:szCs w:val="24"/>
          <w:lang w:eastAsia="ko-KR"/>
        </w:rPr>
      </w:pPr>
      <w:r w:rsidRPr="00893580">
        <w:rPr>
          <w:rFonts w:ascii="Arial" w:eastAsia="Batang" w:hAnsi="Arial" w:cs="Arial"/>
          <w:sz w:val="24"/>
          <w:szCs w:val="24"/>
          <w:lang w:eastAsia="ko-KR"/>
        </w:rPr>
        <w:t>Sukladno Pravilniku jedinice lokalne samouprave bile su dužne Ministarstvu poljoprivrede dostaviti zahtjev za sklapanje aneksa ugovora u svrhu revalorizacije, u roku od četiri mjeseca od dana stupanja na snagu Pravilnika elektronskim putem.</w:t>
      </w:r>
    </w:p>
    <w:p w:rsidR="00E17904" w:rsidRPr="00893580" w:rsidRDefault="00E17904" w:rsidP="00E17904">
      <w:pPr>
        <w:spacing w:after="0" w:line="240" w:lineRule="auto"/>
        <w:jc w:val="both"/>
        <w:rPr>
          <w:rFonts w:ascii="Arial" w:eastAsia="Batang" w:hAnsi="Arial" w:cs="Arial"/>
          <w:sz w:val="24"/>
          <w:szCs w:val="24"/>
          <w:lang w:eastAsia="ko-KR"/>
        </w:rPr>
      </w:pPr>
      <w:r w:rsidRPr="00893580">
        <w:rPr>
          <w:rFonts w:ascii="Arial" w:eastAsia="Batang" w:hAnsi="Arial" w:cs="Arial"/>
          <w:sz w:val="24"/>
          <w:szCs w:val="24"/>
          <w:lang w:eastAsia="ko-KR"/>
        </w:rPr>
        <w:t>Uz zahtjev, jedinice lokalne samouprave bile su dužne priložiti i: kopiju ugovora i pripadajućih aneksa ugovora za koji je potrebno revalorizirati zakupninu odnosno naknadu, izračun revalorizirane zakupnine i popunjen prijedlog aneksa ugovora u skladu s elektronskim predloškom koji je objavljen na mrežnoj stranici Ministarstva poljoprivrede.</w:t>
      </w:r>
    </w:p>
    <w:p w:rsidR="00E17904" w:rsidRPr="00893580" w:rsidRDefault="00E17904" w:rsidP="00E17904">
      <w:pPr>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jc w:val="both"/>
        <w:rPr>
          <w:rFonts w:ascii="Arial" w:eastAsia="Batang" w:hAnsi="Arial" w:cs="Arial"/>
          <w:sz w:val="24"/>
          <w:szCs w:val="24"/>
          <w:lang w:eastAsia="ko-KR"/>
        </w:rPr>
      </w:pPr>
      <w:r w:rsidRPr="00893580">
        <w:rPr>
          <w:rFonts w:ascii="Arial" w:eastAsia="Batang" w:hAnsi="Arial" w:cs="Arial"/>
          <w:sz w:val="24"/>
          <w:szCs w:val="24"/>
          <w:lang w:eastAsia="ko-KR"/>
        </w:rPr>
        <w:t>Temeljem gore navedenog revalorizirano je 45 Ugovora sklopljenih sa korisnicima koji obrađuju poljoprivredno zemljište u vlasništvu Republike Hrvatske na području Grada Ivanić Grada kako slijedi:</w:t>
      </w:r>
    </w:p>
    <w:p w:rsidR="00E17904" w:rsidRPr="00893580" w:rsidRDefault="00E17904" w:rsidP="00E17904">
      <w:pPr>
        <w:spacing w:after="0" w:line="240" w:lineRule="auto"/>
        <w:jc w:val="both"/>
        <w:rPr>
          <w:rFonts w:ascii="Arial" w:eastAsia="Batang" w:hAnsi="Arial" w:cs="Arial"/>
          <w:sz w:val="24"/>
          <w:szCs w:val="24"/>
          <w:lang w:eastAsia="ko-KR"/>
        </w:rPr>
      </w:pPr>
    </w:p>
    <w:p w:rsidR="00E17904" w:rsidRPr="00893580" w:rsidRDefault="00E17904" w:rsidP="00E17904">
      <w:pPr>
        <w:pStyle w:val="Odlomakpopisa"/>
        <w:numPr>
          <w:ilvl w:val="0"/>
          <w:numId w:val="44"/>
        </w:numPr>
        <w:spacing w:after="0" w:line="240" w:lineRule="auto"/>
        <w:jc w:val="both"/>
        <w:rPr>
          <w:rFonts w:ascii="Arial" w:eastAsia="Batang" w:hAnsi="Arial" w:cs="Arial"/>
          <w:sz w:val="24"/>
          <w:szCs w:val="24"/>
          <w:lang w:eastAsia="ko-KR"/>
        </w:rPr>
      </w:pPr>
      <w:r w:rsidRPr="00893580">
        <w:rPr>
          <w:rFonts w:ascii="Arial" w:eastAsia="Batang" w:hAnsi="Arial" w:cs="Arial"/>
          <w:sz w:val="24"/>
          <w:szCs w:val="24"/>
          <w:lang w:eastAsia="ko-KR"/>
        </w:rPr>
        <w:t>ANEKSI o revalorizaciji naknade  iz Ugovora o privremenom korištenju poljoprivrednog zemljišta u vlasništvu Republike – ukupno 21 aneks</w:t>
      </w:r>
    </w:p>
    <w:p w:rsidR="00E17904" w:rsidRPr="00893580" w:rsidRDefault="00E17904" w:rsidP="00E17904">
      <w:pPr>
        <w:pStyle w:val="Odlomakpopisa"/>
        <w:spacing w:after="0" w:line="240" w:lineRule="auto"/>
        <w:jc w:val="both"/>
        <w:rPr>
          <w:rFonts w:ascii="Arial" w:eastAsia="Batang" w:hAnsi="Arial" w:cs="Arial"/>
          <w:sz w:val="24"/>
          <w:szCs w:val="24"/>
          <w:lang w:eastAsia="ko-KR"/>
        </w:rPr>
      </w:pPr>
    </w:p>
    <w:p w:rsidR="00E17904" w:rsidRPr="00893580" w:rsidRDefault="00E17904" w:rsidP="00E17904">
      <w:pPr>
        <w:pStyle w:val="Odlomakpopisa"/>
        <w:numPr>
          <w:ilvl w:val="0"/>
          <w:numId w:val="44"/>
        </w:numPr>
        <w:spacing w:after="0" w:line="240" w:lineRule="auto"/>
        <w:jc w:val="both"/>
        <w:rPr>
          <w:rFonts w:ascii="Arial" w:eastAsia="Batang" w:hAnsi="Arial" w:cs="Arial"/>
          <w:sz w:val="24"/>
          <w:szCs w:val="24"/>
          <w:lang w:eastAsia="ko-KR"/>
        </w:rPr>
      </w:pPr>
      <w:r w:rsidRPr="00893580">
        <w:rPr>
          <w:rFonts w:ascii="Arial" w:eastAsia="Batang" w:hAnsi="Arial" w:cs="Arial"/>
          <w:sz w:val="24"/>
          <w:szCs w:val="24"/>
          <w:lang w:eastAsia="ko-KR"/>
        </w:rPr>
        <w:t>ANEKS o revalorizaciji zakupnine iz Ugovora o zakupu poljoprivrednog zemljišta u vlasništvu Republike Hrvatske na 20 godina – ukupno 13</w:t>
      </w:r>
      <w:r>
        <w:rPr>
          <w:rFonts w:ascii="Arial" w:eastAsia="Batang" w:hAnsi="Arial" w:cs="Arial"/>
          <w:sz w:val="24"/>
          <w:szCs w:val="24"/>
          <w:lang w:eastAsia="ko-KR"/>
        </w:rPr>
        <w:t xml:space="preserve"> aneksa</w:t>
      </w:r>
    </w:p>
    <w:p w:rsidR="00E17904" w:rsidRPr="00893580" w:rsidRDefault="00E17904" w:rsidP="00E17904">
      <w:pPr>
        <w:pStyle w:val="Odlomakpopisa"/>
        <w:rPr>
          <w:rFonts w:ascii="Arial" w:eastAsia="Batang" w:hAnsi="Arial" w:cs="Arial"/>
          <w:sz w:val="24"/>
          <w:szCs w:val="24"/>
          <w:lang w:eastAsia="ko-KR"/>
        </w:rPr>
      </w:pPr>
    </w:p>
    <w:p w:rsidR="00E17904" w:rsidRPr="00893580" w:rsidRDefault="00E17904" w:rsidP="00E17904">
      <w:pPr>
        <w:pStyle w:val="Odlomakpopisa"/>
        <w:numPr>
          <w:ilvl w:val="0"/>
          <w:numId w:val="44"/>
        </w:numPr>
        <w:spacing w:after="200" w:line="276" w:lineRule="auto"/>
        <w:rPr>
          <w:rFonts w:ascii="Arial" w:eastAsia="Batang" w:hAnsi="Arial" w:cs="Arial"/>
          <w:sz w:val="24"/>
          <w:szCs w:val="24"/>
          <w:lang w:eastAsia="ko-KR"/>
        </w:rPr>
      </w:pPr>
      <w:r w:rsidRPr="00893580">
        <w:rPr>
          <w:rFonts w:ascii="Arial" w:eastAsia="Batang" w:hAnsi="Arial" w:cs="Arial"/>
          <w:sz w:val="24"/>
          <w:szCs w:val="24"/>
          <w:lang w:eastAsia="ko-KR"/>
        </w:rPr>
        <w:t>ANEKS o revalorizaciji zakupnine iz Ugovora o zakupu poljoprivrednog zemljišta u vlasništvu Republike Hrvatske na 50 godina – ukupno 10</w:t>
      </w:r>
      <w:r>
        <w:rPr>
          <w:rFonts w:ascii="Arial" w:eastAsia="Batang" w:hAnsi="Arial" w:cs="Arial"/>
          <w:sz w:val="24"/>
          <w:szCs w:val="24"/>
          <w:lang w:eastAsia="ko-KR"/>
        </w:rPr>
        <w:t xml:space="preserve"> aneksa</w:t>
      </w:r>
    </w:p>
    <w:p w:rsidR="00E17904" w:rsidRPr="00893580" w:rsidRDefault="00E17904" w:rsidP="00E17904">
      <w:pPr>
        <w:pStyle w:val="Odlomakpopisa"/>
        <w:rPr>
          <w:rFonts w:ascii="Arial" w:eastAsia="Batang" w:hAnsi="Arial" w:cs="Arial"/>
          <w:sz w:val="24"/>
          <w:szCs w:val="24"/>
          <w:lang w:eastAsia="ko-KR"/>
        </w:rPr>
      </w:pPr>
    </w:p>
    <w:p w:rsidR="00E17904" w:rsidRPr="00893580" w:rsidRDefault="00E17904" w:rsidP="00E17904">
      <w:pPr>
        <w:pStyle w:val="Odlomakpopisa"/>
        <w:numPr>
          <w:ilvl w:val="0"/>
          <w:numId w:val="44"/>
        </w:numPr>
        <w:spacing w:after="200" w:line="276" w:lineRule="auto"/>
        <w:rPr>
          <w:rFonts w:ascii="Arial" w:eastAsia="Batang" w:hAnsi="Arial" w:cs="Arial"/>
          <w:sz w:val="24"/>
          <w:szCs w:val="24"/>
          <w:lang w:eastAsia="ko-KR"/>
        </w:rPr>
      </w:pPr>
      <w:r w:rsidRPr="00893580">
        <w:rPr>
          <w:rFonts w:ascii="Arial" w:eastAsia="Batang" w:hAnsi="Arial" w:cs="Arial"/>
          <w:sz w:val="24"/>
          <w:szCs w:val="24"/>
          <w:lang w:eastAsia="ko-KR"/>
        </w:rPr>
        <w:t>ANEKS o revalorizaciji naknade iz Ugovora o koncesiji poljoprivrednog zemljišta u vlasništvu države - ukupno 1</w:t>
      </w:r>
      <w:r>
        <w:rPr>
          <w:rFonts w:ascii="Arial" w:eastAsia="Batang" w:hAnsi="Arial" w:cs="Arial"/>
          <w:sz w:val="24"/>
          <w:szCs w:val="24"/>
          <w:lang w:eastAsia="ko-KR"/>
        </w:rPr>
        <w:t xml:space="preserve"> aneks</w:t>
      </w:r>
    </w:p>
    <w:p w:rsidR="00E17904" w:rsidRPr="00893580" w:rsidRDefault="00E17904" w:rsidP="00E17904">
      <w:pPr>
        <w:pStyle w:val="Odlomakpopisa"/>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jc w:val="both"/>
        <w:rPr>
          <w:rFonts w:ascii="Arial" w:eastAsia="Batang" w:hAnsi="Arial" w:cs="Arial"/>
          <w:sz w:val="24"/>
          <w:szCs w:val="24"/>
          <w:lang w:eastAsia="ko-KR"/>
        </w:rPr>
      </w:pPr>
    </w:p>
    <w:p w:rsidR="00E17904" w:rsidRPr="00893580" w:rsidRDefault="00E17904" w:rsidP="00E17904">
      <w:pPr>
        <w:spacing w:after="0" w:line="240" w:lineRule="auto"/>
        <w:rPr>
          <w:rFonts w:ascii="Arial" w:eastAsia="Calibri" w:hAnsi="Arial" w:cs="Arial"/>
          <w:b/>
          <w:sz w:val="24"/>
          <w:szCs w:val="24"/>
        </w:rPr>
      </w:pPr>
      <w:r w:rsidRPr="00893580">
        <w:rPr>
          <w:rFonts w:ascii="Arial" w:eastAsia="Calibri" w:hAnsi="Arial" w:cs="Arial"/>
          <w:b/>
          <w:sz w:val="24"/>
          <w:szCs w:val="24"/>
        </w:rPr>
        <w:t>2.5. PROGRAMI POTPORA U POLJOPRIVREDI</w:t>
      </w:r>
    </w:p>
    <w:p w:rsidR="00E17904" w:rsidRPr="00893580" w:rsidRDefault="00E17904" w:rsidP="00E17904">
      <w:pPr>
        <w:spacing w:after="0" w:line="240" w:lineRule="auto"/>
        <w:rPr>
          <w:rFonts w:ascii="Arial" w:eastAsia="Calibri" w:hAnsi="Arial" w:cs="Arial"/>
          <w:b/>
          <w:sz w:val="24"/>
          <w:szCs w:val="24"/>
        </w:rPr>
      </w:pPr>
    </w:p>
    <w:p w:rsidR="00E17904" w:rsidRPr="00893580" w:rsidRDefault="00E17904" w:rsidP="002219E9">
      <w:pPr>
        <w:pStyle w:val="Bezproreda"/>
        <w:jc w:val="both"/>
        <w:rPr>
          <w:rFonts w:ascii="Arial" w:hAnsi="Arial" w:cs="Arial"/>
          <w:sz w:val="24"/>
          <w:szCs w:val="24"/>
          <w:lang w:eastAsia="ko-KR"/>
        </w:rPr>
      </w:pPr>
      <w:r w:rsidRPr="00893580">
        <w:rPr>
          <w:rFonts w:ascii="Arial" w:hAnsi="Arial" w:cs="Arial"/>
          <w:b/>
          <w:sz w:val="24"/>
          <w:szCs w:val="24"/>
          <w:lang w:eastAsia="ko-KR"/>
        </w:rPr>
        <w:t xml:space="preserve">2.5.1. </w:t>
      </w:r>
      <w:r w:rsidRPr="00893580">
        <w:rPr>
          <w:rFonts w:ascii="Arial" w:hAnsi="Arial" w:cs="Arial"/>
          <w:sz w:val="24"/>
          <w:szCs w:val="24"/>
          <w:lang w:eastAsia="ko-KR"/>
        </w:rPr>
        <w:t>Nakon provedenog postupka Javnog poziva za dodjelu bespovratnih potpora poljoprivredi na području Grada Ivanić-Grada u 2019. godini (KLASA: 320-01/19-01/4, URBROJ: 238/10-02-19-1 od 20. svibnja 2019.) Gradonačelnik je donio Odluku o odobrenju potpore Obiteljskim poljoprivrednim gospodarstvima na području Grada Ivanić-Grada za 2019. godinu (KLASA: 022-05/19-01/95; URBROJ: 238/10-02-02-03/1-19-5 od 23. prosinca 2019. godine) kojom je odobrena isplata sredstava potpore poljoprivredi na području Grada Ivanić-Grada u 2019. godini  u ukupnom iznosu od 586,15 kn slijedećem poljoprivrednom gospodarstvu:</w:t>
      </w:r>
    </w:p>
    <w:p w:rsidR="00E17904" w:rsidRPr="00893580" w:rsidRDefault="00E17904" w:rsidP="002219E9">
      <w:pPr>
        <w:spacing w:before="100" w:beforeAutospacing="1" w:after="100" w:afterAutospacing="1" w:line="360" w:lineRule="atLeast"/>
        <w:jc w:val="both"/>
        <w:textAlignment w:val="baseline"/>
        <w:rPr>
          <w:rFonts w:ascii="Arial" w:eastAsia="Batang" w:hAnsi="Arial" w:cs="Arial"/>
          <w:bCs/>
          <w:sz w:val="24"/>
          <w:szCs w:val="24"/>
          <w:lang w:eastAsia="ko-KR"/>
        </w:rPr>
      </w:pPr>
      <w:r>
        <w:rPr>
          <w:rFonts w:ascii="Arial" w:eastAsia="Batang" w:hAnsi="Arial" w:cs="Arial"/>
          <w:bCs/>
          <w:sz w:val="24"/>
          <w:szCs w:val="24"/>
          <w:lang w:eastAsia="ko-KR"/>
        </w:rPr>
        <w:t xml:space="preserve">      1. </w:t>
      </w:r>
      <w:r w:rsidRPr="00893580">
        <w:rPr>
          <w:rFonts w:ascii="Arial" w:eastAsia="Batang" w:hAnsi="Arial" w:cs="Arial"/>
          <w:bCs/>
          <w:sz w:val="24"/>
          <w:szCs w:val="24"/>
          <w:lang w:eastAsia="ko-KR"/>
        </w:rPr>
        <w:t xml:space="preserve">OPG </w:t>
      </w:r>
      <w:proofErr w:type="spellStart"/>
      <w:r w:rsidRPr="00893580">
        <w:rPr>
          <w:rFonts w:ascii="Arial" w:eastAsia="Batang" w:hAnsi="Arial" w:cs="Arial"/>
          <w:bCs/>
          <w:sz w:val="24"/>
          <w:szCs w:val="24"/>
          <w:lang w:eastAsia="ko-KR"/>
        </w:rPr>
        <w:t>Miškec</w:t>
      </w:r>
      <w:proofErr w:type="spellEnd"/>
      <w:r w:rsidRPr="00893580">
        <w:rPr>
          <w:rFonts w:ascii="Arial" w:eastAsia="Batang" w:hAnsi="Arial" w:cs="Arial"/>
          <w:bCs/>
          <w:sz w:val="24"/>
          <w:szCs w:val="24"/>
          <w:lang w:eastAsia="ko-KR"/>
        </w:rPr>
        <w:t xml:space="preserve"> Matija – prijava na Mjeru 8. Nabava sjemenskog materijala – sufinanciranje sjetve uljne tikve (buče </w:t>
      </w:r>
      <w:proofErr w:type="spellStart"/>
      <w:r w:rsidRPr="00893580">
        <w:rPr>
          <w:rFonts w:ascii="Arial" w:eastAsia="Batang" w:hAnsi="Arial" w:cs="Arial"/>
          <w:bCs/>
          <w:sz w:val="24"/>
          <w:szCs w:val="24"/>
          <w:lang w:eastAsia="ko-KR"/>
        </w:rPr>
        <w:t>golice</w:t>
      </w:r>
      <w:proofErr w:type="spellEnd"/>
      <w:r w:rsidRPr="00893580">
        <w:rPr>
          <w:rFonts w:ascii="Arial" w:eastAsia="Batang" w:hAnsi="Arial" w:cs="Arial"/>
          <w:bCs/>
          <w:sz w:val="24"/>
          <w:szCs w:val="24"/>
          <w:lang w:eastAsia="ko-KR"/>
        </w:rPr>
        <w:t>), u iznosu od 586,15 kuna.</w:t>
      </w:r>
    </w:p>
    <w:p w:rsidR="00E17904" w:rsidRDefault="00E17904" w:rsidP="002219E9">
      <w:pPr>
        <w:pStyle w:val="Bezproreda"/>
        <w:jc w:val="both"/>
        <w:rPr>
          <w:rFonts w:ascii="Arial" w:hAnsi="Arial" w:cs="Arial"/>
          <w:sz w:val="24"/>
          <w:szCs w:val="24"/>
          <w:lang w:eastAsia="ko-KR"/>
        </w:rPr>
      </w:pPr>
      <w:r w:rsidRPr="001E7263">
        <w:rPr>
          <w:rFonts w:ascii="Arial" w:hAnsi="Arial" w:cs="Arial"/>
          <w:b/>
          <w:sz w:val="24"/>
          <w:szCs w:val="24"/>
          <w:lang w:eastAsia="ko-KR"/>
        </w:rPr>
        <w:t>2.5.2</w:t>
      </w:r>
      <w:r w:rsidRPr="001E7263">
        <w:rPr>
          <w:rFonts w:ascii="Arial" w:hAnsi="Arial" w:cs="Arial"/>
          <w:sz w:val="24"/>
          <w:szCs w:val="24"/>
          <w:lang w:eastAsia="ko-KR"/>
        </w:rPr>
        <w:t>. Gradonačelnik je također donio Odluku o odobrenju potpore Obiteljskim poljoprivrednim gospodarstvima na području Grada Ivanić-Grada za 2019. godinu (KLASA:022-05/19-01/95, URBROJ: 238/10-02-02-03/1-19-4, od 23. prosinca 2019. godine  kojom je odobrena isplata sredstava potpore poljoprivredi na području Grada Ivanić-Grada u 2019. godini  u ukupnom iznosu od 5.000,00 kn slijedećem poljoprivrednom gospodarstvu:</w:t>
      </w:r>
    </w:p>
    <w:p w:rsidR="00E17904" w:rsidRPr="001E7263" w:rsidRDefault="00E17904" w:rsidP="002219E9">
      <w:pPr>
        <w:pStyle w:val="Bezproreda"/>
        <w:jc w:val="both"/>
        <w:rPr>
          <w:rFonts w:ascii="Arial" w:hAnsi="Arial" w:cs="Arial"/>
          <w:sz w:val="24"/>
          <w:szCs w:val="24"/>
          <w:lang w:eastAsia="ko-KR"/>
        </w:rPr>
      </w:pPr>
    </w:p>
    <w:p w:rsidR="00E17904" w:rsidRPr="001E7263" w:rsidRDefault="00E17904" w:rsidP="002219E9">
      <w:pPr>
        <w:pStyle w:val="Bezproreda"/>
        <w:jc w:val="both"/>
        <w:rPr>
          <w:rFonts w:ascii="Arial" w:hAnsi="Arial" w:cs="Arial"/>
          <w:sz w:val="24"/>
          <w:szCs w:val="24"/>
          <w:lang w:eastAsia="ko-KR"/>
        </w:rPr>
      </w:pPr>
      <w:r>
        <w:rPr>
          <w:rFonts w:ascii="Arial" w:hAnsi="Arial" w:cs="Arial"/>
          <w:sz w:val="24"/>
          <w:szCs w:val="24"/>
          <w:lang w:eastAsia="ko-KR"/>
        </w:rPr>
        <w:t xml:space="preserve">        1. </w:t>
      </w:r>
      <w:r w:rsidRPr="001E7263">
        <w:rPr>
          <w:rFonts w:ascii="Arial" w:hAnsi="Arial" w:cs="Arial"/>
          <w:sz w:val="24"/>
          <w:szCs w:val="24"/>
          <w:lang w:eastAsia="ko-KR"/>
        </w:rPr>
        <w:t xml:space="preserve">OPG Klak </w:t>
      </w:r>
      <w:proofErr w:type="spellStart"/>
      <w:r w:rsidRPr="001E7263">
        <w:rPr>
          <w:rFonts w:ascii="Arial" w:hAnsi="Arial" w:cs="Arial"/>
          <w:sz w:val="24"/>
          <w:szCs w:val="24"/>
          <w:lang w:eastAsia="ko-KR"/>
        </w:rPr>
        <w:t>Berica</w:t>
      </w:r>
      <w:proofErr w:type="spellEnd"/>
      <w:r w:rsidRPr="001E7263">
        <w:rPr>
          <w:rFonts w:ascii="Arial" w:hAnsi="Arial" w:cs="Arial"/>
          <w:sz w:val="24"/>
          <w:szCs w:val="24"/>
          <w:lang w:eastAsia="ko-KR"/>
        </w:rPr>
        <w:t xml:space="preserve"> - prijava na Mjeru 1. Unapređenje stočarske proizvodnje, </w:t>
      </w:r>
      <w:proofErr w:type="spellStart"/>
      <w:r w:rsidRPr="001E7263">
        <w:rPr>
          <w:rFonts w:ascii="Arial" w:hAnsi="Arial" w:cs="Arial"/>
          <w:sz w:val="24"/>
          <w:szCs w:val="24"/>
          <w:lang w:eastAsia="ko-KR"/>
        </w:rPr>
        <w:t>podmjera</w:t>
      </w:r>
      <w:proofErr w:type="spellEnd"/>
      <w:r w:rsidRPr="001E7263">
        <w:rPr>
          <w:rFonts w:ascii="Arial" w:hAnsi="Arial" w:cs="Arial"/>
          <w:sz w:val="24"/>
          <w:szCs w:val="24"/>
          <w:lang w:eastAsia="ko-KR"/>
        </w:rPr>
        <w:t xml:space="preserve"> 1.4. Obnavljanje stočnog i pčelinjeg fonda – sufinanciranje nabave rasplodnog stada u govedarstvu, u iznosu od  5.000,00 kuna.</w:t>
      </w:r>
    </w:p>
    <w:p w:rsidR="00E17904" w:rsidRPr="00893580" w:rsidRDefault="00E17904" w:rsidP="002219E9">
      <w:pPr>
        <w:spacing w:after="0" w:line="240" w:lineRule="auto"/>
        <w:jc w:val="both"/>
        <w:rPr>
          <w:rFonts w:ascii="Arial" w:eastAsia="Calibri" w:hAnsi="Arial" w:cs="Arial"/>
          <w:b/>
          <w:sz w:val="24"/>
          <w:szCs w:val="24"/>
        </w:rPr>
      </w:pPr>
    </w:p>
    <w:p w:rsidR="00E17904" w:rsidRPr="00893580" w:rsidRDefault="00E17904" w:rsidP="002219E9">
      <w:pPr>
        <w:spacing w:after="0" w:line="240" w:lineRule="auto"/>
        <w:jc w:val="both"/>
        <w:rPr>
          <w:rFonts w:ascii="Arial" w:eastAsia="Calibri" w:hAnsi="Arial" w:cs="Arial"/>
          <w:sz w:val="24"/>
          <w:szCs w:val="24"/>
        </w:rPr>
      </w:pPr>
      <w:r w:rsidRPr="00893580">
        <w:rPr>
          <w:rFonts w:ascii="Arial" w:eastAsia="Calibri" w:hAnsi="Arial" w:cs="Arial"/>
          <w:b/>
          <w:sz w:val="24"/>
          <w:szCs w:val="24"/>
        </w:rPr>
        <w:t>2.5.3.</w:t>
      </w:r>
      <w:r w:rsidRPr="00893580">
        <w:rPr>
          <w:rFonts w:ascii="Arial" w:eastAsia="Calibri" w:hAnsi="Arial" w:cs="Arial"/>
          <w:sz w:val="24"/>
          <w:szCs w:val="24"/>
        </w:rPr>
        <w:t xml:space="preserve"> Gradonačelnik je donio Odluku o odobrenju potpore za dodjelu bespovratnih potpora za financiranje zadruga iz područja poljoprivrede Grada Ivanić-Grada u 2019. godinu (KLASA: 022-05/19-01/70, URBROJ: 238/10-02-02-03/1-19-1, od 26. rujna 2019. godine) kojom je odobrena isplata sredstava potpore za financiranje  zadruga iz područja poljoprivrede Grada Ivanić-Grada u 2019. godinu  u ukupnom iznosu od 10.000,00 kn slijedećoj zadruzi iz područja poljoprivrede:</w:t>
      </w:r>
    </w:p>
    <w:p w:rsidR="00E17904" w:rsidRPr="00893580" w:rsidRDefault="00E17904" w:rsidP="002219E9">
      <w:pPr>
        <w:spacing w:after="0" w:line="240" w:lineRule="auto"/>
        <w:jc w:val="both"/>
        <w:rPr>
          <w:rFonts w:ascii="Arial" w:eastAsia="Calibri" w:hAnsi="Arial" w:cs="Arial"/>
          <w:sz w:val="24"/>
          <w:szCs w:val="24"/>
        </w:rPr>
      </w:pPr>
    </w:p>
    <w:p w:rsidR="00E17904" w:rsidRPr="007449FF" w:rsidRDefault="00E17904" w:rsidP="002219E9">
      <w:pPr>
        <w:pStyle w:val="Odlomakpopisa"/>
        <w:numPr>
          <w:ilvl w:val="0"/>
          <w:numId w:val="45"/>
        </w:numPr>
        <w:tabs>
          <w:tab w:val="left" w:pos="828"/>
        </w:tabs>
        <w:spacing w:after="0" w:line="240" w:lineRule="auto"/>
        <w:jc w:val="both"/>
        <w:rPr>
          <w:rFonts w:ascii="Arial" w:eastAsia="Calibri" w:hAnsi="Arial" w:cs="Arial"/>
          <w:sz w:val="24"/>
          <w:szCs w:val="24"/>
        </w:rPr>
      </w:pPr>
      <w:r>
        <w:rPr>
          <w:rFonts w:ascii="Arial" w:eastAsia="Calibri" w:hAnsi="Arial" w:cs="Arial"/>
          <w:sz w:val="24"/>
          <w:szCs w:val="24"/>
        </w:rPr>
        <w:t xml:space="preserve">  </w:t>
      </w:r>
      <w:r w:rsidRPr="007449FF">
        <w:rPr>
          <w:rFonts w:ascii="Arial" w:eastAsia="Calibri" w:hAnsi="Arial" w:cs="Arial"/>
          <w:sz w:val="24"/>
          <w:szCs w:val="24"/>
        </w:rPr>
        <w:t>Zadruga CRNA KAP za poljoprivrednu proizvodnju, preradu i trgovinu – prijava na potpore za dodjelu bespovratnih potpora za financiranje zadruga iz područja poljoprivrede Grada Ivanić-Grada u 2019. godini, u iznosu 10.000,00 kuna.</w:t>
      </w:r>
    </w:p>
    <w:p w:rsidR="00E17904" w:rsidRPr="00893580" w:rsidRDefault="00E17904" w:rsidP="002219E9">
      <w:pPr>
        <w:tabs>
          <w:tab w:val="left" w:pos="828"/>
        </w:tabs>
        <w:spacing w:after="0" w:line="240" w:lineRule="auto"/>
        <w:ind w:left="360"/>
        <w:jc w:val="both"/>
        <w:rPr>
          <w:rFonts w:ascii="Arial" w:eastAsia="Calibri" w:hAnsi="Arial" w:cs="Arial"/>
          <w:sz w:val="24"/>
          <w:szCs w:val="24"/>
        </w:rPr>
      </w:pPr>
    </w:p>
    <w:p w:rsidR="00E17904" w:rsidRPr="00893580" w:rsidRDefault="00E17904" w:rsidP="00E17904">
      <w:pPr>
        <w:spacing w:after="0" w:line="240" w:lineRule="auto"/>
        <w:rPr>
          <w:rFonts w:ascii="Arial" w:eastAsia="Calibri" w:hAnsi="Arial" w:cs="Arial"/>
          <w:b/>
          <w:sz w:val="24"/>
          <w:szCs w:val="24"/>
        </w:rPr>
      </w:pPr>
    </w:p>
    <w:p w:rsidR="00E17904" w:rsidRPr="00893580" w:rsidRDefault="00E17904" w:rsidP="002219E9">
      <w:pPr>
        <w:spacing w:after="0" w:line="240" w:lineRule="auto"/>
        <w:jc w:val="both"/>
        <w:rPr>
          <w:rFonts w:ascii="Arial" w:eastAsia="Calibri" w:hAnsi="Arial" w:cs="Arial"/>
          <w:sz w:val="24"/>
          <w:szCs w:val="24"/>
        </w:rPr>
      </w:pPr>
      <w:r w:rsidRPr="00893580">
        <w:rPr>
          <w:rFonts w:ascii="Arial" w:eastAsia="Calibri" w:hAnsi="Arial" w:cs="Arial"/>
          <w:b/>
          <w:sz w:val="24"/>
          <w:szCs w:val="24"/>
        </w:rPr>
        <w:t>2.5.4.</w:t>
      </w:r>
      <w:r w:rsidRPr="00893580">
        <w:rPr>
          <w:rFonts w:ascii="Arial" w:eastAsia="Calibri" w:hAnsi="Arial" w:cs="Arial"/>
          <w:sz w:val="24"/>
          <w:szCs w:val="24"/>
        </w:rPr>
        <w:t xml:space="preserve">  Temeljem Odluke o subvencioniranju premije osiguranja poljoprivrednim gospodarstvima (KLASA: 022-05/19-01/63, URBROJ: 238/10-02-02-03/1-19-7, od 02. rujna 2019.) odobreno je subvencioniranje premije osiguranja poljoprivrednim gospodarstvima za 2019. godinu u visini od 50% od ugovorene premije osiguranja za 2019. godinu, a najviše do 5.000,00 kuna po osiguranom poljoprivrednom gospodarstvu.</w:t>
      </w:r>
    </w:p>
    <w:p w:rsidR="00E17904" w:rsidRPr="00893580" w:rsidRDefault="00E17904" w:rsidP="002219E9">
      <w:pPr>
        <w:spacing w:after="0" w:line="240" w:lineRule="auto"/>
        <w:jc w:val="both"/>
        <w:rPr>
          <w:rFonts w:ascii="Arial" w:eastAsia="Calibri" w:hAnsi="Arial" w:cs="Arial"/>
          <w:sz w:val="24"/>
          <w:szCs w:val="24"/>
        </w:rPr>
      </w:pPr>
      <w:r w:rsidRPr="00893580">
        <w:rPr>
          <w:rFonts w:ascii="Arial" w:eastAsia="Calibri" w:hAnsi="Arial" w:cs="Arial"/>
          <w:sz w:val="24"/>
          <w:szCs w:val="24"/>
        </w:rPr>
        <w:t>U razdoblju od 1. srpnja 2019. do 31. prosinca 2019. godine u upravnom postupku pozitivno je riješeno ukupno 69 zahtjeva za subvencioniranje premije osiguranja poljoprivrednim gospodarstvima za 2019. godinu. Slijedom navedenog, iz proračuna Grada Ivanić-Grada isplaćene su subvencije premije osiguranja poljoprivrednim gospodarstvima za 2019. godinu u ukupnom iznosu od 96.086,00 kune.</w:t>
      </w:r>
    </w:p>
    <w:p w:rsidR="00E17904" w:rsidRPr="00893580" w:rsidRDefault="00E17904" w:rsidP="00E17904">
      <w:pPr>
        <w:tabs>
          <w:tab w:val="left" w:pos="816"/>
        </w:tabs>
        <w:spacing w:after="0" w:line="240" w:lineRule="auto"/>
        <w:ind w:left="360"/>
        <w:rPr>
          <w:rFonts w:ascii="Arial" w:eastAsia="Calibri" w:hAnsi="Arial" w:cs="Arial"/>
          <w:sz w:val="24"/>
          <w:szCs w:val="24"/>
        </w:rPr>
      </w:pPr>
      <w:r w:rsidRPr="00893580">
        <w:rPr>
          <w:rFonts w:ascii="Arial" w:eastAsia="Calibri" w:hAnsi="Arial" w:cs="Arial"/>
          <w:sz w:val="24"/>
          <w:szCs w:val="24"/>
        </w:rPr>
        <w:t xml:space="preserve">    </w:t>
      </w:r>
    </w:p>
    <w:p w:rsidR="00E17904" w:rsidRPr="00893580" w:rsidRDefault="00E17904" w:rsidP="002219E9">
      <w:pPr>
        <w:jc w:val="both"/>
        <w:rPr>
          <w:rFonts w:ascii="Arial" w:hAnsi="Arial" w:cs="Arial"/>
          <w:sz w:val="24"/>
          <w:szCs w:val="24"/>
        </w:rPr>
      </w:pPr>
      <w:r w:rsidRPr="00077059">
        <w:rPr>
          <w:rFonts w:ascii="Arial" w:hAnsi="Arial" w:cs="Arial"/>
          <w:b/>
          <w:sz w:val="24"/>
          <w:szCs w:val="24"/>
        </w:rPr>
        <w:t>2.5.5</w:t>
      </w:r>
      <w:r w:rsidRPr="00893580">
        <w:rPr>
          <w:rFonts w:ascii="Arial" w:hAnsi="Arial" w:cs="Arial"/>
          <w:sz w:val="24"/>
          <w:szCs w:val="24"/>
        </w:rPr>
        <w:t>. Nakon provedenog postupka Javnog natječaja za financiranje programa udruga u području poljoprivrede iz proračuna Grada Ivanić-Grada za 2019. godinu (KLASA: 320-01/19-01/5, URBROJ: 238/10-02-02-04/1-19-3 od 27. svibnja 2019.) Gradonačelnik je donio Zaključak o raspodjeli sredstava iz Proračuna Grada Ivanić-Grada za 2019. godinu za sufinanciranje programa udruga iz područja poljoprivrede (KLASA: 022-05/19-01/55, URBROJ: 238/10-02-02-04/1-19-1 od 25. srpnja  2019. godine) kojim je odobrena isplata sredstava potpore poljoprivredi na području Grada Ivanić-Grada u 2019. godini  u ukupnom iznosu od 50.000,00 kn slijedećim udrugama iz područja poljoprivrede</w:t>
      </w:r>
    </w:p>
    <w:p w:rsidR="00E17904" w:rsidRPr="00893580" w:rsidRDefault="00E17904" w:rsidP="00E17904">
      <w:pPr>
        <w:rPr>
          <w:rFonts w:ascii="Arial" w:hAnsi="Arial" w:cs="Arial"/>
          <w:sz w:val="24"/>
          <w:szCs w:val="24"/>
        </w:rPr>
      </w:pPr>
    </w:p>
    <w:p w:rsidR="00E17904" w:rsidRPr="00893580" w:rsidRDefault="00E17904" w:rsidP="00E17904">
      <w:pPr>
        <w:rPr>
          <w:rFonts w:ascii="Arial" w:hAnsi="Arial" w:cs="Arial"/>
          <w:sz w:val="24"/>
          <w:szCs w:val="24"/>
        </w:rPr>
      </w:pPr>
      <w:r w:rsidRPr="00893580">
        <w:rPr>
          <w:rFonts w:ascii="Arial" w:hAnsi="Arial" w:cs="Arial"/>
          <w:sz w:val="24"/>
          <w:szCs w:val="24"/>
        </w:rPr>
        <w:t>1.</w:t>
      </w:r>
      <w:r w:rsidRPr="00893580">
        <w:rPr>
          <w:rFonts w:ascii="Arial" w:hAnsi="Arial" w:cs="Arial"/>
          <w:sz w:val="24"/>
          <w:szCs w:val="24"/>
        </w:rPr>
        <w:tab/>
        <w:t xml:space="preserve">Udruga proizvođača </w:t>
      </w:r>
      <w:proofErr w:type="spellStart"/>
      <w:r w:rsidRPr="00893580">
        <w:rPr>
          <w:rFonts w:ascii="Arial" w:hAnsi="Arial" w:cs="Arial"/>
          <w:sz w:val="24"/>
          <w:szCs w:val="24"/>
        </w:rPr>
        <w:t>bučinog</w:t>
      </w:r>
      <w:proofErr w:type="spellEnd"/>
      <w:r w:rsidRPr="00893580">
        <w:rPr>
          <w:rFonts w:ascii="Arial" w:hAnsi="Arial" w:cs="Arial"/>
          <w:sz w:val="24"/>
          <w:szCs w:val="24"/>
        </w:rPr>
        <w:t xml:space="preserve"> ulja Hrvatske, u iznosu 10.000,00 kn</w:t>
      </w:r>
    </w:p>
    <w:p w:rsidR="00E17904" w:rsidRPr="00893580" w:rsidRDefault="00E17904" w:rsidP="00E17904">
      <w:pPr>
        <w:rPr>
          <w:rFonts w:ascii="Arial" w:hAnsi="Arial" w:cs="Arial"/>
          <w:sz w:val="24"/>
          <w:szCs w:val="24"/>
        </w:rPr>
      </w:pPr>
      <w:r w:rsidRPr="00893580">
        <w:rPr>
          <w:rFonts w:ascii="Arial" w:hAnsi="Arial" w:cs="Arial"/>
          <w:sz w:val="24"/>
          <w:szCs w:val="24"/>
        </w:rPr>
        <w:t>2.</w:t>
      </w:r>
      <w:r w:rsidRPr="00893580">
        <w:rPr>
          <w:rFonts w:ascii="Arial" w:hAnsi="Arial" w:cs="Arial"/>
          <w:sz w:val="24"/>
          <w:szCs w:val="24"/>
        </w:rPr>
        <w:tab/>
        <w:t>Udruga vinogradara i vinara „Brenta“, u iznosu 20.000,00 kn</w:t>
      </w:r>
    </w:p>
    <w:p w:rsidR="00E17904" w:rsidRPr="00893580" w:rsidRDefault="00E17904" w:rsidP="00E17904">
      <w:pPr>
        <w:rPr>
          <w:rFonts w:ascii="Arial" w:hAnsi="Arial" w:cs="Arial"/>
          <w:sz w:val="24"/>
          <w:szCs w:val="24"/>
        </w:rPr>
      </w:pPr>
      <w:r w:rsidRPr="00893580">
        <w:rPr>
          <w:rFonts w:ascii="Arial" w:hAnsi="Arial" w:cs="Arial"/>
          <w:sz w:val="24"/>
          <w:szCs w:val="24"/>
        </w:rPr>
        <w:t>3.</w:t>
      </w:r>
      <w:r w:rsidRPr="00893580">
        <w:rPr>
          <w:rFonts w:ascii="Arial" w:hAnsi="Arial" w:cs="Arial"/>
          <w:sz w:val="24"/>
          <w:szCs w:val="24"/>
        </w:rPr>
        <w:tab/>
        <w:t>Udruga za uzgoj i zaštitu malih životinja</w:t>
      </w:r>
    </w:p>
    <w:p w:rsidR="00E17904" w:rsidRPr="00893580" w:rsidRDefault="00E17904" w:rsidP="00E17904">
      <w:pPr>
        <w:rPr>
          <w:rFonts w:ascii="Arial" w:hAnsi="Arial" w:cs="Arial"/>
          <w:sz w:val="24"/>
          <w:szCs w:val="24"/>
        </w:rPr>
      </w:pPr>
      <w:r w:rsidRPr="00893580">
        <w:rPr>
          <w:rFonts w:ascii="Arial" w:hAnsi="Arial" w:cs="Arial"/>
          <w:sz w:val="24"/>
          <w:szCs w:val="24"/>
        </w:rPr>
        <w:t xml:space="preserve">         „Mali uzgajivač“ Ivanić-Grad, u iznosu 10.000,00 kn</w:t>
      </w:r>
    </w:p>
    <w:p w:rsidR="00E17904" w:rsidRPr="00893580" w:rsidRDefault="00E17904" w:rsidP="00E17904">
      <w:pPr>
        <w:rPr>
          <w:rFonts w:ascii="Arial" w:hAnsi="Arial" w:cs="Arial"/>
          <w:sz w:val="24"/>
          <w:szCs w:val="24"/>
        </w:rPr>
      </w:pPr>
      <w:r w:rsidRPr="00893580">
        <w:rPr>
          <w:rFonts w:ascii="Arial" w:hAnsi="Arial" w:cs="Arial"/>
          <w:sz w:val="24"/>
          <w:szCs w:val="24"/>
        </w:rPr>
        <w:t>4.</w:t>
      </w:r>
      <w:r w:rsidRPr="00893580">
        <w:rPr>
          <w:rFonts w:ascii="Arial" w:hAnsi="Arial" w:cs="Arial"/>
          <w:sz w:val="24"/>
          <w:szCs w:val="24"/>
        </w:rPr>
        <w:tab/>
        <w:t>Pčelarsko društvo „Moslavina Otok Ivanić“, u iznosu 10.000,00 kn</w:t>
      </w:r>
    </w:p>
    <w:p w:rsidR="00A37C77" w:rsidRPr="00D718C0" w:rsidRDefault="00A37C77" w:rsidP="00A37C77">
      <w:pPr>
        <w:spacing w:after="0" w:line="240" w:lineRule="auto"/>
        <w:rPr>
          <w:rFonts w:ascii="Arial" w:eastAsia="Times New Roman" w:hAnsi="Arial" w:cs="Arial"/>
          <w:b/>
          <w:sz w:val="24"/>
          <w:szCs w:val="24"/>
          <w:lang w:eastAsia="hr-HR"/>
        </w:rPr>
      </w:pPr>
    </w:p>
    <w:p w:rsidR="00A37C77" w:rsidRDefault="00A37C77" w:rsidP="008D2681">
      <w:pPr>
        <w:pStyle w:val="Odlomakpopisa"/>
        <w:numPr>
          <w:ilvl w:val="1"/>
          <w:numId w:val="24"/>
        </w:num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POSTUPCI PRISILNE NAPLATE POTRAŽIVANJA GRAD</w:t>
      </w:r>
      <w:r w:rsidR="00F65EF6" w:rsidRPr="00936E27">
        <w:rPr>
          <w:rFonts w:ascii="Arial" w:eastAsia="Times New Roman" w:hAnsi="Arial" w:cs="Arial"/>
          <w:b/>
          <w:sz w:val="24"/>
          <w:szCs w:val="24"/>
          <w:lang w:eastAsia="hr-HR"/>
        </w:rPr>
        <w:t>A IVANIĆ-GRADA</w:t>
      </w:r>
    </w:p>
    <w:p w:rsidR="00B77CBB" w:rsidRDefault="00B77CBB" w:rsidP="00545893">
      <w:pPr>
        <w:spacing w:after="0" w:line="240" w:lineRule="auto"/>
        <w:jc w:val="both"/>
        <w:rPr>
          <w:rFonts w:ascii="Arial" w:eastAsia="Times New Roman" w:hAnsi="Arial" w:cs="Arial"/>
          <w:color w:val="000000"/>
          <w:sz w:val="24"/>
          <w:szCs w:val="24"/>
          <w:lang w:eastAsia="hr-HR"/>
        </w:rPr>
      </w:pPr>
    </w:p>
    <w:p w:rsidR="00545893" w:rsidRDefault="00B77CBB" w:rsidP="00545893">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Grad Ivanić-Grad je u navedenom periodu naplatio potraživanje dugovane komunalne naknade od trgovačkog društva GRE-KOL d.o.o. u iznosu od </w:t>
      </w:r>
      <w:r w:rsidR="00545893" w:rsidRPr="00545893">
        <w:rPr>
          <w:rFonts w:ascii="Arial" w:eastAsia="Times New Roman" w:hAnsi="Arial" w:cs="Arial"/>
          <w:color w:val="000000"/>
          <w:sz w:val="24"/>
          <w:szCs w:val="24"/>
          <w:lang w:eastAsia="hr-HR"/>
        </w:rPr>
        <w:t>144.730,05</w:t>
      </w:r>
      <w:r>
        <w:rPr>
          <w:rFonts w:ascii="Arial" w:eastAsia="Times New Roman" w:hAnsi="Arial" w:cs="Arial"/>
          <w:color w:val="000000"/>
          <w:sz w:val="24"/>
          <w:szCs w:val="24"/>
          <w:lang w:eastAsia="hr-HR"/>
        </w:rPr>
        <w:t xml:space="preserve"> kn.</w:t>
      </w:r>
    </w:p>
    <w:p w:rsidR="003E2A64" w:rsidRDefault="003E2A64" w:rsidP="00545893">
      <w:pPr>
        <w:spacing w:after="0" w:line="240" w:lineRule="auto"/>
        <w:jc w:val="both"/>
        <w:rPr>
          <w:rFonts w:ascii="Arial" w:eastAsia="Times New Roman" w:hAnsi="Arial" w:cs="Arial"/>
          <w:color w:val="000000"/>
          <w:sz w:val="24"/>
          <w:szCs w:val="24"/>
          <w:lang w:eastAsia="hr-HR"/>
        </w:rPr>
      </w:pPr>
    </w:p>
    <w:p w:rsidR="003E2A64" w:rsidRPr="003E2A64" w:rsidRDefault="003E2A64" w:rsidP="003E2A64">
      <w:pPr>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U navedenom periodu prisilno je naplaćeno potraživanje naknade za uređenje voda u iznosu od </w:t>
      </w:r>
      <w:r w:rsidRPr="003E2A64">
        <w:rPr>
          <w:rFonts w:ascii="Arial" w:eastAsia="Times New Roman" w:hAnsi="Arial" w:cs="Arial"/>
          <w:color w:val="000000"/>
          <w:sz w:val="24"/>
          <w:szCs w:val="24"/>
          <w:lang w:eastAsia="hr-HR"/>
        </w:rPr>
        <w:t>58.319,31</w:t>
      </w:r>
      <w:r>
        <w:rPr>
          <w:rFonts w:ascii="Arial" w:eastAsia="Times New Roman" w:hAnsi="Arial" w:cs="Arial"/>
          <w:color w:val="000000"/>
          <w:sz w:val="24"/>
          <w:szCs w:val="24"/>
          <w:lang w:eastAsia="hr-HR"/>
        </w:rPr>
        <w:t xml:space="preserve"> kn.</w:t>
      </w:r>
      <w:bookmarkStart w:id="0" w:name="_GoBack"/>
      <w:bookmarkEnd w:id="0"/>
    </w:p>
    <w:p w:rsidR="00A37C77" w:rsidRPr="00936E27" w:rsidRDefault="00A37C77" w:rsidP="003E2A64">
      <w:pPr>
        <w:spacing w:after="0" w:line="240" w:lineRule="auto"/>
        <w:rPr>
          <w:rFonts w:ascii="Arial" w:eastAsia="Times New Roman" w:hAnsi="Arial" w:cs="Arial"/>
          <w:b/>
          <w:sz w:val="24"/>
          <w:szCs w:val="24"/>
          <w:lang w:eastAsia="hr-HR"/>
        </w:rPr>
      </w:pPr>
    </w:p>
    <w:p w:rsidR="00A37C77" w:rsidRPr="00936E27" w:rsidRDefault="00A37C77" w:rsidP="008D2681">
      <w:pPr>
        <w:numPr>
          <w:ilvl w:val="1"/>
          <w:numId w:val="24"/>
        </w:numPr>
        <w:spacing w:after="200" w:line="276" w:lineRule="auto"/>
        <w:contextualSpacing/>
        <w:rPr>
          <w:rFonts w:ascii="Arial" w:eastAsia="Calibri" w:hAnsi="Arial" w:cs="Arial"/>
          <w:b/>
          <w:sz w:val="24"/>
          <w:szCs w:val="24"/>
        </w:rPr>
      </w:pPr>
      <w:r w:rsidRPr="00936E27">
        <w:rPr>
          <w:rFonts w:ascii="Arial" w:eastAsia="Calibri" w:hAnsi="Arial" w:cs="Arial"/>
          <w:b/>
          <w:sz w:val="24"/>
          <w:szCs w:val="24"/>
        </w:rPr>
        <w:t>SUDSKI I UPRAVNI POSTUPCI</w:t>
      </w:r>
    </w:p>
    <w:p w:rsidR="006F5A24" w:rsidRPr="00936E27" w:rsidRDefault="006F5A24" w:rsidP="006F5A24">
      <w:pPr>
        <w:spacing w:after="200" w:line="276" w:lineRule="auto"/>
        <w:ind w:left="720"/>
        <w:contextualSpacing/>
        <w:rPr>
          <w:rFonts w:ascii="Arial" w:eastAsia="Calibri" w:hAnsi="Arial" w:cs="Arial"/>
          <w:b/>
          <w:sz w:val="24"/>
          <w:szCs w:val="24"/>
        </w:rPr>
      </w:pPr>
    </w:p>
    <w:p w:rsidR="006D1F99" w:rsidRPr="00936E27" w:rsidRDefault="006F5A24" w:rsidP="00134911">
      <w:pPr>
        <w:spacing w:after="0" w:line="276" w:lineRule="auto"/>
        <w:jc w:val="both"/>
        <w:rPr>
          <w:rFonts w:ascii="Arial" w:eastAsia="Calibri" w:hAnsi="Arial" w:cs="Arial"/>
          <w:sz w:val="24"/>
          <w:szCs w:val="24"/>
        </w:rPr>
      </w:pPr>
      <w:r w:rsidRPr="00936E27">
        <w:rPr>
          <w:rFonts w:ascii="Arial" w:eastAsia="Calibri" w:hAnsi="Arial" w:cs="Arial"/>
          <w:sz w:val="24"/>
          <w:szCs w:val="24"/>
        </w:rPr>
        <w:t>U odnosu na prethodno izvješće nije bilo promjena u parnicama za koje Grad vodi sudske postupke.</w:t>
      </w:r>
    </w:p>
    <w:p w:rsidR="006F5A24" w:rsidRDefault="006F5A24" w:rsidP="00134911">
      <w:pPr>
        <w:spacing w:after="0" w:line="276" w:lineRule="auto"/>
        <w:jc w:val="both"/>
        <w:rPr>
          <w:rFonts w:ascii="Arial" w:eastAsia="Calibri" w:hAnsi="Arial" w:cs="Arial"/>
          <w:sz w:val="24"/>
          <w:szCs w:val="24"/>
        </w:rPr>
      </w:pPr>
    </w:p>
    <w:p w:rsidR="004170D8" w:rsidRPr="00936E27" w:rsidRDefault="004170D8" w:rsidP="00134911">
      <w:pPr>
        <w:spacing w:after="0" w:line="276" w:lineRule="auto"/>
        <w:jc w:val="both"/>
        <w:rPr>
          <w:rFonts w:ascii="Arial" w:eastAsia="Calibri" w:hAnsi="Arial" w:cs="Arial"/>
          <w:sz w:val="24"/>
          <w:szCs w:val="24"/>
        </w:rPr>
      </w:pPr>
    </w:p>
    <w:p w:rsidR="00134911" w:rsidRPr="00936E27" w:rsidRDefault="00134911" w:rsidP="008D2681">
      <w:pPr>
        <w:pStyle w:val="Odlomakpopisa"/>
        <w:numPr>
          <w:ilvl w:val="1"/>
          <w:numId w:val="24"/>
        </w:numPr>
        <w:spacing w:after="0" w:line="276" w:lineRule="auto"/>
        <w:jc w:val="both"/>
        <w:rPr>
          <w:rFonts w:ascii="Arial" w:eastAsia="Calibri" w:hAnsi="Arial" w:cs="Arial"/>
          <w:b/>
          <w:sz w:val="24"/>
          <w:szCs w:val="24"/>
        </w:rPr>
      </w:pPr>
      <w:r w:rsidRPr="00936E27">
        <w:rPr>
          <w:rFonts w:ascii="Arial" w:eastAsia="Calibri" w:hAnsi="Arial" w:cs="Arial"/>
          <w:b/>
          <w:sz w:val="24"/>
          <w:szCs w:val="24"/>
        </w:rPr>
        <w:t>STATUS PROJEKATA</w:t>
      </w:r>
    </w:p>
    <w:p w:rsidR="00134911" w:rsidRPr="00936E27" w:rsidRDefault="00134911" w:rsidP="00134911">
      <w:pPr>
        <w:spacing w:after="0" w:line="276" w:lineRule="auto"/>
        <w:jc w:val="both"/>
        <w:rPr>
          <w:rFonts w:ascii="Arial" w:eastAsia="Calibri" w:hAnsi="Arial" w:cs="Arial"/>
          <w:b/>
          <w:sz w:val="24"/>
          <w:szCs w:val="24"/>
        </w:rPr>
      </w:pPr>
    </w:p>
    <w:p w:rsidR="0086086E" w:rsidRDefault="0086086E" w:rsidP="0086086E">
      <w:pPr>
        <w:jc w:val="both"/>
        <w:rPr>
          <w:rFonts w:ascii="Arial" w:hAnsi="Arial" w:cs="Arial"/>
          <w:sz w:val="24"/>
        </w:rPr>
      </w:pPr>
      <w:r w:rsidRPr="0086086E">
        <w:rPr>
          <w:rFonts w:ascii="Arial" w:hAnsi="Arial" w:cs="Arial"/>
          <w:sz w:val="24"/>
        </w:rPr>
        <w:t>U razdoblju siječanj – lipanj 2019. godine prijavljeno je osam projekata na Javne pozive Ministarstva graditeljstva i prostornog uređenja te Zagrebačke županije ukupne vrijednosti 16.566.861,44 kn. Odobreno je sufinanciranje za tri projekta pri čemu je ukupan iznos dodijeljene bespovratne potpore 1.044.000,00 kn. Četiri prijave su odbijene, a jedna je još uvijek u obradi.</w:t>
      </w:r>
    </w:p>
    <w:p w:rsidR="00DF437E" w:rsidRDefault="00B775BE">
      <w:pPr>
        <w:rPr>
          <w:rFonts w:ascii="Arial" w:hAnsi="Arial" w:cs="Arial"/>
          <w:sz w:val="24"/>
        </w:rPr>
      </w:pPr>
      <w:r>
        <w:rPr>
          <w:rFonts w:ascii="Arial" w:hAnsi="Arial" w:cs="Arial"/>
          <w:sz w:val="24"/>
        </w:rPr>
        <w:t xml:space="preserve">U tablici u nastavku navedeni su projekti: </w:t>
      </w:r>
      <w:r w:rsidR="00DF437E">
        <w:rPr>
          <w:rFonts w:ascii="Arial" w:hAnsi="Arial" w:cs="Arial"/>
          <w:sz w:val="24"/>
        </w:rPr>
        <w:br w:type="page"/>
      </w:r>
    </w:p>
    <w:p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
        <w:tblW w:w="5000" w:type="pct"/>
        <w:tblLook w:val="04A0" w:firstRow="1" w:lastRow="0" w:firstColumn="1" w:lastColumn="0" w:noHBand="0" w:noVBand="1"/>
      </w:tblPr>
      <w:tblGrid>
        <w:gridCol w:w="489"/>
        <w:gridCol w:w="2334"/>
        <w:gridCol w:w="1192"/>
        <w:gridCol w:w="1419"/>
        <w:gridCol w:w="1601"/>
        <w:gridCol w:w="1517"/>
        <w:gridCol w:w="1094"/>
        <w:gridCol w:w="1187"/>
        <w:gridCol w:w="3159"/>
      </w:tblGrid>
      <w:tr w:rsidR="003E419F" w:rsidRPr="0090775C" w:rsidTr="009B305E">
        <w:tc>
          <w:tcPr>
            <w:tcW w:w="175" w:type="pct"/>
            <w:vAlign w:val="center"/>
          </w:tcPr>
          <w:p w:rsidR="003E419F" w:rsidRPr="0090775C" w:rsidRDefault="003E419F" w:rsidP="009B305E">
            <w:pPr>
              <w:jc w:val="center"/>
              <w:rPr>
                <w:b/>
                <w:bCs/>
              </w:rPr>
            </w:pPr>
            <w:r w:rsidRPr="0090775C">
              <w:rPr>
                <w:b/>
                <w:bCs/>
              </w:rPr>
              <w:t>R. br.</w:t>
            </w:r>
          </w:p>
        </w:tc>
        <w:tc>
          <w:tcPr>
            <w:tcW w:w="834" w:type="pct"/>
            <w:vAlign w:val="center"/>
          </w:tcPr>
          <w:p w:rsidR="003E419F" w:rsidRPr="0090775C" w:rsidRDefault="003E419F" w:rsidP="009B305E">
            <w:pPr>
              <w:rPr>
                <w:b/>
                <w:bCs/>
              </w:rPr>
            </w:pPr>
            <w:r w:rsidRPr="0090775C">
              <w:rPr>
                <w:b/>
                <w:bCs/>
              </w:rPr>
              <w:t>Vrsta projekta</w:t>
            </w:r>
          </w:p>
        </w:tc>
        <w:tc>
          <w:tcPr>
            <w:tcW w:w="426" w:type="pct"/>
            <w:vAlign w:val="center"/>
          </w:tcPr>
          <w:p w:rsidR="003E419F" w:rsidRPr="0090775C" w:rsidRDefault="003E419F" w:rsidP="009B305E">
            <w:pPr>
              <w:jc w:val="center"/>
              <w:rPr>
                <w:b/>
                <w:bCs/>
              </w:rPr>
            </w:pPr>
            <w:r w:rsidRPr="0090775C">
              <w:rPr>
                <w:b/>
                <w:bCs/>
              </w:rPr>
              <w:t>Datum prijave</w:t>
            </w:r>
          </w:p>
        </w:tc>
        <w:tc>
          <w:tcPr>
            <w:tcW w:w="507" w:type="pct"/>
            <w:vAlign w:val="center"/>
          </w:tcPr>
          <w:p w:rsidR="003E419F" w:rsidRPr="0090775C" w:rsidRDefault="003E419F" w:rsidP="009B305E">
            <w:pPr>
              <w:jc w:val="right"/>
              <w:rPr>
                <w:b/>
                <w:bCs/>
              </w:rPr>
            </w:pPr>
            <w:r w:rsidRPr="0090775C">
              <w:rPr>
                <w:b/>
                <w:bCs/>
              </w:rPr>
              <w:t>Ukupna vrijednost projekta</w:t>
            </w:r>
            <w:r>
              <w:rPr>
                <w:b/>
                <w:bCs/>
              </w:rPr>
              <w:t xml:space="preserve"> (kn)</w:t>
            </w:r>
          </w:p>
        </w:tc>
        <w:tc>
          <w:tcPr>
            <w:tcW w:w="572" w:type="pct"/>
            <w:vAlign w:val="center"/>
          </w:tcPr>
          <w:p w:rsidR="003E419F" w:rsidRPr="0090775C" w:rsidRDefault="003E419F" w:rsidP="009B305E">
            <w:pPr>
              <w:jc w:val="right"/>
              <w:rPr>
                <w:b/>
                <w:bCs/>
              </w:rPr>
            </w:pPr>
            <w:r w:rsidRPr="0090775C">
              <w:rPr>
                <w:b/>
                <w:bCs/>
              </w:rPr>
              <w:t>Traženi iznos sufinanciranja</w:t>
            </w:r>
            <w:r>
              <w:rPr>
                <w:b/>
                <w:bCs/>
              </w:rPr>
              <w:t xml:space="preserve"> (kn)</w:t>
            </w:r>
          </w:p>
        </w:tc>
        <w:tc>
          <w:tcPr>
            <w:tcW w:w="542" w:type="pct"/>
            <w:vAlign w:val="center"/>
          </w:tcPr>
          <w:p w:rsidR="003E419F" w:rsidRPr="0090775C" w:rsidRDefault="003E419F" w:rsidP="009B305E">
            <w:pPr>
              <w:jc w:val="center"/>
              <w:rPr>
                <w:b/>
                <w:bCs/>
              </w:rPr>
            </w:pPr>
            <w:r w:rsidRPr="0090775C">
              <w:rPr>
                <w:b/>
                <w:bCs/>
              </w:rPr>
              <w:t>Pružatelj potpore</w:t>
            </w:r>
          </w:p>
        </w:tc>
        <w:tc>
          <w:tcPr>
            <w:tcW w:w="391" w:type="pct"/>
            <w:vAlign w:val="center"/>
          </w:tcPr>
          <w:p w:rsidR="003E419F" w:rsidRPr="0090775C" w:rsidRDefault="003E419F" w:rsidP="009B305E">
            <w:pPr>
              <w:jc w:val="center"/>
              <w:rPr>
                <w:b/>
                <w:bCs/>
              </w:rPr>
            </w:pPr>
            <w:r w:rsidRPr="0090775C">
              <w:rPr>
                <w:b/>
                <w:bCs/>
              </w:rPr>
              <w:t>Status</w:t>
            </w:r>
          </w:p>
        </w:tc>
        <w:tc>
          <w:tcPr>
            <w:tcW w:w="424" w:type="pct"/>
            <w:vAlign w:val="center"/>
          </w:tcPr>
          <w:p w:rsidR="003E419F" w:rsidRPr="0090775C" w:rsidRDefault="003E419F" w:rsidP="009B305E">
            <w:pPr>
              <w:jc w:val="right"/>
              <w:rPr>
                <w:b/>
                <w:bCs/>
              </w:rPr>
            </w:pPr>
            <w:r w:rsidRPr="0090775C">
              <w:rPr>
                <w:b/>
                <w:bCs/>
              </w:rPr>
              <w:t>Odobreni iznos</w:t>
            </w:r>
            <w:r>
              <w:rPr>
                <w:b/>
                <w:bCs/>
              </w:rPr>
              <w:t xml:space="preserve"> (kn)</w:t>
            </w:r>
          </w:p>
        </w:tc>
        <w:tc>
          <w:tcPr>
            <w:tcW w:w="1129" w:type="pct"/>
            <w:vAlign w:val="center"/>
          </w:tcPr>
          <w:p w:rsidR="003E419F" w:rsidRPr="0090775C" w:rsidRDefault="003E419F" w:rsidP="009B305E">
            <w:pPr>
              <w:jc w:val="center"/>
              <w:rPr>
                <w:b/>
                <w:bCs/>
              </w:rPr>
            </w:pPr>
            <w:r w:rsidRPr="0090775C">
              <w:rPr>
                <w:b/>
                <w:bCs/>
              </w:rPr>
              <w:t>Opis projekta</w:t>
            </w:r>
          </w:p>
        </w:tc>
      </w:tr>
      <w:tr w:rsidR="003E419F" w:rsidRPr="0090775C" w:rsidTr="009B305E">
        <w:tc>
          <w:tcPr>
            <w:tcW w:w="175" w:type="pct"/>
            <w:vAlign w:val="center"/>
          </w:tcPr>
          <w:p w:rsidR="003E419F" w:rsidRPr="0090775C" w:rsidRDefault="003E419F" w:rsidP="009B305E">
            <w:pPr>
              <w:jc w:val="center"/>
              <w:rPr>
                <w:b/>
                <w:bCs/>
              </w:rPr>
            </w:pPr>
            <w:r w:rsidRPr="0090775C">
              <w:rPr>
                <w:b/>
                <w:bCs/>
              </w:rPr>
              <w:t>1.</w:t>
            </w:r>
          </w:p>
        </w:tc>
        <w:tc>
          <w:tcPr>
            <w:tcW w:w="834" w:type="pct"/>
            <w:vAlign w:val="center"/>
          </w:tcPr>
          <w:p w:rsidR="003E419F" w:rsidRPr="0090775C" w:rsidRDefault="003E419F" w:rsidP="009B305E">
            <w:r w:rsidRPr="00325779">
              <w:t>Rekonstrukcija dječjeg vrtića Ivanić - Grad, objekt Tratinčica, Posavski Bregi - sufinanciranje provedbe EU projekata</w:t>
            </w:r>
          </w:p>
        </w:tc>
        <w:tc>
          <w:tcPr>
            <w:tcW w:w="426" w:type="pct"/>
            <w:vAlign w:val="center"/>
          </w:tcPr>
          <w:p w:rsidR="003E419F" w:rsidRPr="0090775C" w:rsidRDefault="003E419F" w:rsidP="009B305E">
            <w:pPr>
              <w:jc w:val="center"/>
            </w:pPr>
            <w:r w:rsidRPr="00325779">
              <w:t>02.07.2019.</w:t>
            </w:r>
          </w:p>
        </w:tc>
        <w:tc>
          <w:tcPr>
            <w:tcW w:w="507" w:type="pct"/>
            <w:vAlign w:val="center"/>
          </w:tcPr>
          <w:p w:rsidR="003E419F" w:rsidRPr="0090775C" w:rsidRDefault="003E419F" w:rsidP="009B305E">
            <w:pPr>
              <w:jc w:val="right"/>
            </w:pPr>
            <w:r w:rsidRPr="00325779">
              <w:t xml:space="preserve"> 1.578.834,05  </w:t>
            </w:r>
          </w:p>
        </w:tc>
        <w:tc>
          <w:tcPr>
            <w:tcW w:w="572" w:type="pct"/>
            <w:vAlign w:val="center"/>
          </w:tcPr>
          <w:p w:rsidR="003E419F" w:rsidRPr="0090775C" w:rsidRDefault="003E419F" w:rsidP="009B305E">
            <w:pPr>
              <w:jc w:val="right"/>
            </w:pPr>
            <w:r w:rsidRPr="00325779">
              <w:t xml:space="preserve"> 162.859,74  </w:t>
            </w:r>
          </w:p>
        </w:tc>
        <w:tc>
          <w:tcPr>
            <w:tcW w:w="542" w:type="pct"/>
            <w:vAlign w:val="center"/>
          </w:tcPr>
          <w:p w:rsidR="003E419F" w:rsidRPr="0090775C" w:rsidRDefault="003E419F" w:rsidP="009B305E">
            <w:pPr>
              <w:jc w:val="center"/>
            </w:pPr>
            <w:r w:rsidRPr="00754616">
              <w:t>Ministarstvo regionalnoga razvoja i fondova EU</w:t>
            </w:r>
          </w:p>
        </w:tc>
        <w:tc>
          <w:tcPr>
            <w:tcW w:w="391" w:type="pct"/>
            <w:vAlign w:val="center"/>
          </w:tcPr>
          <w:p w:rsidR="003E419F" w:rsidRPr="0090775C" w:rsidRDefault="003E419F" w:rsidP="009B305E">
            <w:pPr>
              <w:jc w:val="center"/>
            </w:pPr>
            <w:r w:rsidRPr="00754616">
              <w:t>Odbijeno</w:t>
            </w:r>
          </w:p>
        </w:tc>
        <w:tc>
          <w:tcPr>
            <w:tcW w:w="424" w:type="pct"/>
            <w:vAlign w:val="center"/>
          </w:tcPr>
          <w:p w:rsidR="003E419F" w:rsidRPr="0090775C" w:rsidRDefault="003E419F" w:rsidP="009B305E">
            <w:pPr>
              <w:jc w:val="right"/>
            </w:pPr>
          </w:p>
        </w:tc>
        <w:tc>
          <w:tcPr>
            <w:tcW w:w="1129" w:type="pct"/>
            <w:vAlign w:val="center"/>
          </w:tcPr>
          <w:p w:rsidR="003E419F" w:rsidRPr="0090775C" w:rsidRDefault="003E419F" w:rsidP="009B305E">
            <w:pPr>
              <w:jc w:val="center"/>
            </w:pPr>
            <w:r w:rsidRPr="00C17D7E">
              <w:t xml:space="preserve">Sufinanciranje provedbe EU projekta - Rekonstrukcija Dječjeg vrtića u Posavskim </w:t>
            </w:r>
            <w:proofErr w:type="spellStart"/>
            <w:r w:rsidRPr="00C17D7E">
              <w:t>Bregima</w:t>
            </w:r>
            <w:proofErr w:type="spellEnd"/>
          </w:p>
        </w:tc>
      </w:tr>
      <w:tr w:rsidR="003E419F" w:rsidRPr="0090775C" w:rsidTr="009B305E">
        <w:tc>
          <w:tcPr>
            <w:tcW w:w="175" w:type="pct"/>
            <w:vAlign w:val="center"/>
          </w:tcPr>
          <w:p w:rsidR="003E419F" w:rsidRPr="0090775C" w:rsidRDefault="003E419F" w:rsidP="009B305E">
            <w:pPr>
              <w:jc w:val="center"/>
              <w:rPr>
                <w:b/>
                <w:bCs/>
              </w:rPr>
            </w:pPr>
            <w:r w:rsidRPr="0090775C">
              <w:rPr>
                <w:b/>
                <w:bCs/>
              </w:rPr>
              <w:t>2.</w:t>
            </w:r>
          </w:p>
        </w:tc>
        <w:tc>
          <w:tcPr>
            <w:tcW w:w="834" w:type="pct"/>
            <w:vAlign w:val="center"/>
          </w:tcPr>
          <w:p w:rsidR="003E419F" w:rsidRPr="0090775C" w:rsidRDefault="003E419F" w:rsidP="009B305E">
            <w:r w:rsidRPr="00325779">
              <w:t xml:space="preserve">Građenje i opremanje - </w:t>
            </w:r>
            <w:proofErr w:type="spellStart"/>
            <w:r w:rsidRPr="00325779">
              <w:t>Reciklažno</w:t>
            </w:r>
            <w:proofErr w:type="spellEnd"/>
            <w:r w:rsidRPr="00325779">
              <w:t xml:space="preserve"> dvorište </w:t>
            </w:r>
            <w:proofErr w:type="spellStart"/>
            <w:r w:rsidRPr="00325779">
              <w:t>Tarno</w:t>
            </w:r>
            <w:proofErr w:type="spellEnd"/>
            <w:r w:rsidRPr="00325779">
              <w:t xml:space="preserve"> - Ivanić-Grad - sufinanciranje provedbe EU projekata</w:t>
            </w:r>
          </w:p>
        </w:tc>
        <w:tc>
          <w:tcPr>
            <w:tcW w:w="426" w:type="pct"/>
            <w:vAlign w:val="center"/>
          </w:tcPr>
          <w:p w:rsidR="003E419F" w:rsidRPr="0090775C" w:rsidRDefault="003E419F" w:rsidP="009B305E">
            <w:pPr>
              <w:jc w:val="center"/>
            </w:pPr>
            <w:r w:rsidRPr="00325779">
              <w:t>02.07.2019.</w:t>
            </w:r>
          </w:p>
        </w:tc>
        <w:tc>
          <w:tcPr>
            <w:tcW w:w="507" w:type="pct"/>
            <w:vAlign w:val="center"/>
          </w:tcPr>
          <w:p w:rsidR="003E419F" w:rsidRPr="0090775C" w:rsidRDefault="003E419F" w:rsidP="009B305E">
            <w:pPr>
              <w:jc w:val="right"/>
            </w:pPr>
            <w:r w:rsidRPr="00325779">
              <w:t xml:space="preserve"> 1.338.866,30  </w:t>
            </w:r>
          </w:p>
        </w:tc>
        <w:tc>
          <w:tcPr>
            <w:tcW w:w="572" w:type="pct"/>
            <w:vAlign w:val="center"/>
          </w:tcPr>
          <w:p w:rsidR="003E419F" w:rsidRPr="0090775C" w:rsidRDefault="003E419F" w:rsidP="009B305E">
            <w:pPr>
              <w:jc w:val="right"/>
            </w:pPr>
            <w:r w:rsidRPr="00325779">
              <w:t xml:space="preserve"> 120.498,18  </w:t>
            </w:r>
          </w:p>
        </w:tc>
        <w:tc>
          <w:tcPr>
            <w:tcW w:w="542" w:type="pct"/>
            <w:vAlign w:val="center"/>
          </w:tcPr>
          <w:p w:rsidR="003E419F" w:rsidRPr="0090775C" w:rsidRDefault="003E419F" w:rsidP="009B305E">
            <w:pPr>
              <w:jc w:val="center"/>
            </w:pPr>
            <w:r w:rsidRPr="00754616">
              <w:t>Ministarstvo regionalnoga razvoja i fondova EU</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120.498,18 </w:t>
            </w:r>
          </w:p>
        </w:tc>
        <w:tc>
          <w:tcPr>
            <w:tcW w:w="1129" w:type="pct"/>
            <w:vAlign w:val="center"/>
          </w:tcPr>
          <w:p w:rsidR="003E419F" w:rsidRPr="0090775C" w:rsidRDefault="003E419F" w:rsidP="009B305E">
            <w:pPr>
              <w:jc w:val="center"/>
            </w:pPr>
            <w:r>
              <w:t xml:space="preserve">Sufinanciranje vlastitog udjela Grada Ivanić-Grada u provedbi projekta </w:t>
            </w:r>
            <w:r w:rsidRPr="00325779">
              <w:t xml:space="preserve">Građenje i opremanje - </w:t>
            </w:r>
            <w:proofErr w:type="spellStart"/>
            <w:r w:rsidRPr="00325779">
              <w:t>Reciklažno</w:t>
            </w:r>
            <w:r>
              <w:t>g</w:t>
            </w:r>
            <w:proofErr w:type="spellEnd"/>
            <w:r w:rsidRPr="00325779">
              <w:t xml:space="preserve"> dvorišt</w:t>
            </w:r>
            <w:r>
              <w:t>a</w:t>
            </w:r>
            <w:r w:rsidRPr="00325779">
              <w:t xml:space="preserve"> </w:t>
            </w:r>
            <w:proofErr w:type="spellStart"/>
            <w:r w:rsidRPr="00325779">
              <w:t>Tarno</w:t>
            </w:r>
            <w:proofErr w:type="spellEnd"/>
            <w:r w:rsidRPr="00325779">
              <w:t xml:space="preserve"> - Ivanić-Grad</w:t>
            </w:r>
            <w:r>
              <w:t>.</w:t>
            </w:r>
          </w:p>
        </w:tc>
      </w:tr>
      <w:tr w:rsidR="003E419F" w:rsidRPr="0090775C" w:rsidTr="009B305E">
        <w:tc>
          <w:tcPr>
            <w:tcW w:w="175" w:type="pct"/>
            <w:vAlign w:val="center"/>
          </w:tcPr>
          <w:p w:rsidR="003E419F" w:rsidRPr="0090775C" w:rsidRDefault="003E419F" w:rsidP="009B305E">
            <w:pPr>
              <w:jc w:val="center"/>
              <w:rPr>
                <w:b/>
                <w:bCs/>
              </w:rPr>
            </w:pPr>
            <w:r w:rsidRPr="0090775C">
              <w:rPr>
                <w:b/>
                <w:bCs/>
              </w:rPr>
              <w:t>3.</w:t>
            </w:r>
          </w:p>
        </w:tc>
        <w:tc>
          <w:tcPr>
            <w:tcW w:w="834" w:type="pct"/>
            <w:vAlign w:val="center"/>
          </w:tcPr>
          <w:p w:rsidR="003E419F" w:rsidRPr="0090775C" w:rsidRDefault="003E419F" w:rsidP="009B305E">
            <w:r w:rsidRPr="00325779">
              <w:t>Unaprjeđenje prometne infrastrukture Poduzetničke zone Ivanić-Grad Jug - Zona 3 - Cesta Josipa Kraša - sufinanciranje provedbe EU projekata</w:t>
            </w:r>
          </w:p>
        </w:tc>
        <w:tc>
          <w:tcPr>
            <w:tcW w:w="426" w:type="pct"/>
            <w:vAlign w:val="center"/>
          </w:tcPr>
          <w:p w:rsidR="003E419F" w:rsidRPr="0090775C" w:rsidRDefault="003E419F" w:rsidP="009B305E">
            <w:pPr>
              <w:jc w:val="center"/>
            </w:pPr>
            <w:r w:rsidRPr="00325779">
              <w:t>02.07.2019.</w:t>
            </w:r>
          </w:p>
        </w:tc>
        <w:tc>
          <w:tcPr>
            <w:tcW w:w="507" w:type="pct"/>
            <w:vAlign w:val="center"/>
          </w:tcPr>
          <w:p w:rsidR="003E419F" w:rsidRPr="0090775C" w:rsidRDefault="003E419F" w:rsidP="009B305E">
            <w:pPr>
              <w:jc w:val="right"/>
            </w:pPr>
            <w:r w:rsidRPr="00325779">
              <w:t xml:space="preserve"> 3.110.450,16  </w:t>
            </w:r>
          </w:p>
        </w:tc>
        <w:tc>
          <w:tcPr>
            <w:tcW w:w="572" w:type="pct"/>
            <w:vAlign w:val="center"/>
          </w:tcPr>
          <w:p w:rsidR="003E419F" w:rsidRPr="0090775C" w:rsidRDefault="003E419F" w:rsidP="009B305E">
            <w:pPr>
              <w:jc w:val="right"/>
            </w:pPr>
            <w:r w:rsidRPr="00325779">
              <w:t xml:space="preserve"> 623.794,54  </w:t>
            </w:r>
          </w:p>
        </w:tc>
        <w:tc>
          <w:tcPr>
            <w:tcW w:w="542" w:type="pct"/>
            <w:vAlign w:val="center"/>
          </w:tcPr>
          <w:p w:rsidR="003E419F" w:rsidRPr="0090775C" w:rsidRDefault="003E419F" w:rsidP="009B305E">
            <w:pPr>
              <w:jc w:val="center"/>
            </w:pPr>
            <w:r w:rsidRPr="00754616">
              <w:t>Ministarstvo regionalnoga razvoja i fondova EU</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623.794,54 </w:t>
            </w:r>
          </w:p>
        </w:tc>
        <w:tc>
          <w:tcPr>
            <w:tcW w:w="1129" w:type="pct"/>
            <w:vAlign w:val="center"/>
          </w:tcPr>
          <w:p w:rsidR="003E419F" w:rsidRPr="0090775C" w:rsidRDefault="003E419F" w:rsidP="009B305E">
            <w:pPr>
              <w:jc w:val="center"/>
            </w:pPr>
            <w:r>
              <w:t xml:space="preserve">Sufinanciranje vlastitog udjela Grada Ivanić-Grada u provedbi projekta </w:t>
            </w:r>
            <w:r w:rsidRPr="00325779">
              <w:t>Unaprjeđenje prometne infrastrukture Poduzetničke zone Ivanić-Grad Jug - Zona 3 - Cesta Josipa Kraša</w:t>
            </w:r>
            <w:r>
              <w:t>.</w:t>
            </w:r>
          </w:p>
        </w:tc>
      </w:tr>
      <w:tr w:rsidR="003E419F" w:rsidRPr="0090775C" w:rsidTr="009B305E">
        <w:tc>
          <w:tcPr>
            <w:tcW w:w="175" w:type="pct"/>
            <w:vAlign w:val="center"/>
          </w:tcPr>
          <w:p w:rsidR="003E419F" w:rsidRPr="0090775C" w:rsidRDefault="003E419F" w:rsidP="009B305E">
            <w:pPr>
              <w:jc w:val="center"/>
              <w:rPr>
                <w:b/>
                <w:bCs/>
              </w:rPr>
            </w:pPr>
            <w:r w:rsidRPr="0090775C">
              <w:rPr>
                <w:b/>
                <w:bCs/>
              </w:rPr>
              <w:t>4.</w:t>
            </w:r>
          </w:p>
        </w:tc>
        <w:tc>
          <w:tcPr>
            <w:tcW w:w="834" w:type="pct"/>
            <w:vAlign w:val="center"/>
          </w:tcPr>
          <w:p w:rsidR="003E419F" w:rsidRPr="0090775C" w:rsidRDefault="003E419F" w:rsidP="009B305E">
            <w:proofErr w:type="spellStart"/>
            <w:r w:rsidRPr="00325779">
              <w:t>Mikročipiranje</w:t>
            </w:r>
            <w:proofErr w:type="spellEnd"/>
            <w:r w:rsidRPr="00325779">
              <w:t xml:space="preserve"> napuštenih pasa na području Ivanić - Grada</w:t>
            </w:r>
          </w:p>
        </w:tc>
        <w:tc>
          <w:tcPr>
            <w:tcW w:w="426" w:type="pct"/>
            <w:vAlign w:val="center"/>
          </w:tcPr>
          <w:p w:rsidR="003E419F" w:rsidRPr="0090775C" w:rsidRDefault="003E419F" w:rsidP="009B305E">
            <w:pPr>
              <w:jc w:val="center"/>
            </w:pPr>
            <w:r w:rsidRPr="00325779">
              <w:t>03.07.2019.</w:t>
            </w:r>
          </w:p>
        </w:tc>
        <w:tc>
          <w:tcPr>
            <w:tcW w:w="507" w:type="pct"/>
            <w:vAlign w:val="center"/>
          </w:tcPr>
          <w:p w:rsidR="003E419F" w:rsidRPr="0090775C" w:rsidRDefault="003E419F" w:rsidP="009B305E">
            <w:pPr>
              <w:jc w:val="right"/>
            </w:pPr>
            <w:r w:rsidRPr="00325779">
              <w:t xml:space="preserve"> 15.000,00  </w:t>
            </w:r>
          </w:p>
        </w:tc>
        <w:tc>
          <w:tcPr>
            <w:tcW w:w="572" w:type="pct"/>
            <w:vAlign w:val="center"/>
          </w:tcPr>
          <w:p w:rsidR="003E419F" w:rsidRPr="0090775C" w:rsidRDefault="003E419F" w:rsidP="009B305E">
            <w:pPr>
              <w:jc w:val="right"/>
            </w:pPr>
            <w:r w:rsidRPr="00325779">
              <w:t xml:space="preserve"> 15.000,00  </w:t>
            </w:r>
          </w:p>
        </w:tc>
        <w:tc>
          <w:tcPr>
            <w:tcW w:w="542" w:type="pct"/>
            <w:vAlign w:val="center"/>
          </w:tcPr>
          <w:p w:rsidR="003E419F" w:rsidRPr="0090775C" w:rsidRDefault="003E419F" w:rsidP="009B305E">
            <w:pPr>
              <w:jc w:val="center"/>
            </w:pPr>
            <w:r w:rsidRPr="00754616">
              <w:t>Zagrebačka županija</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15.000,00 </w:t>
            </w:r>
          </w:p>
        </w:tc>
        <w:tc>
          <w:tcPr>
            <w:tcW w:w="1129" w:type="pct"/>
            <w:vAlign w:val="center"/>
          </w:tcPr>
          <w:p w:rsidR="003E419F" w:rsidRPr="0090775C" w:rsidRDefault="003E419F" w:rsidP="009B305E">
            <w:pPr>
              <w:jc w:val="center"/>
            </w:pPr>
            <w:proofErr w:type="spellStart"/>
            <w:r w:rsidRPr="00C17D7E">
              <w:t>Mikročipiranje</w:t>
            </w:r>
            <w:proofErr w:type="spellEnd"/>
            <w:r w:rsidRPr="00C17D7E">
              <w:t xml:space="preserve"> napuštenih pasa na području Grada Ivanić-Grada</w:t>
            </w:r>
          </w:p>
        </w:tc>
      </w:tr>
      <w:tr w:rsidR="003E419F" w:rsidRPr="0090775C" w:rsidTr="009B305E">
        <w:tc>
          <w:tcPr>
            <w:tcW w:w="175" w:type="pct"/>
            <w:vAlign w:val="center"/>
          </w:tcPr>
          <w:p w:rsidR="003E419F" w:rsidRPr="0090775C" w:rsidRDefault="003E419F" w:rsidP="009B305E">
            <w:pPr>
              <w:jc w:val="center"/>
              <w:rPr>
                <w:b/>
                <w:bCs/>
              </w:rPr>
            </w:pPr>
            <w:r w:rsidRPr="0090775C">
              <w:rPr>
                <w:b/>
                <w:bCs/>
              </w:rPr>
              <w:t>5.</w:t>
            </w:r>
          </w:p>
        </w:tc>
        <w:tc>
          <w:tcPr>
            <w:tcW w:w="834" w:type="pct"/>
            <w:vAlign w:val="center"/>
          </w:tcPr>
          <w:p w:rsidR="003E419F" w:rsidRPr="0090775C" w:rsidRDefault="003E419F" w:rsidP="009B305E">
            <w:r w:rsidRPr="00325779">
              <w:t xml:space="preserve">Zamjena parketa u Sportskoj dvorani </w:t>
            </w:r>
            <w:proofErr w:type="spellStart"/>
            <w:r w:rsidRPr="00325779">
              <w:t>Žeravinec</w:t>
            </w:r>
            <w:proofErr w:type="spellEnd"/>
          </w:p>
        </w:tc>
        <w:tc>
          <w:tcPr>
            <w:tcW w:w="426" w:type="pct"/>
            <w:vAlign w:val="center"/>
          </w:tcPr>
          <w:p w:rsidR="003E419F" w:rsidRPr="0090775C" w:rsidRDefault="003E419F" w:rsidP="009B305E">
            <w:pPr>
              <w:jc w:val="center"/>
            </w:pPr>
            <w:r w:rsidRPr="00325779">
              <w:t>24.07.2019.</w:t>
            </w:r>
          </w:p>
        </w:tc>
        <w:tc>
          <w:tcPr>
            <w:tcW w:w="507" w:type="pct"/>
            <w:vAlign w:val="center"/>
          </w:tcPr>
          <w:p w:rsidR="003E419F" w:rsidRPr="0090775C" w:rsidRDefault="003E419F" w:rsidP="009B305E">
            <w:pPr>
              <w:jc w:val="right"/>
            </w:pPr>
            <w:r w:rsidRPr="00325779">
              <w:t xml:space="preserve">1.230.118,75 </w:t>
            </w:r>
          </w:p>
        </w:tc>
        <w:tc>
          <w:tcPr>
            <w:tcW w:w="572" w:type="pct"/>
            <w:vAlign w:val="center"/>
          </w:tcPr>
          <w:p w:rsidR="003E419F" w:rsidRPr="0090775C" w:rsidRDefault="003E419F" w:rsidP="009B305E">
            <w:pPr>
              <w:jc w:val="right"/>
            </w:pPr>
            <w:r w:rsidRPr="00325779">
              <w:t xml:space="preserve">300.000,00 </w:t>
            </w:r>
          </w:p>
        </w:tc>
        <w:tc>
          <w:tcPr>
            <w:tcW w:w="542" w:type="pct"/>
            <w:vAlign w:val="center"/>
          </w:tcPr>
          <w:p w:rsidR="003E419F" w:rsidRPr="0090775C" w:rsidRDefault="003E419F" w:rsidP="009B305E">
            <w:pPr>
              <w:jc w:val="center"/>
            </w:pPr>
            <w:r w:rsidRPr="00754616">
              <w:t>Zagrebačka županija</w:t>
            </w:r>
          </w:p>
        </w:tc>
        <w:tc>
          <w:tcPr>
            <w:tcW w:w="391" w:type="pct"/>
            <w:vAlign w:val="center"/>
          </w:tcPr>
          <w:p w:rsidR="003E419F" w:rsidRPr="0090775C" w:rsidRDefault="003E419F" w:rsidP="009B305E">
            <w:pPr>
              <w:jc w:val="center"/>
            </w:pPr>
            <w:r w:rsidRPr="00754616">
              <w:t>Odbijeno</w:t>
            </w:r>
          </w:p>
        </w:tc>
        <w:tc>
          <w:tcPr>
            <w:tcW w:w="424" w:type="pct"/>
            <w:vAlign w:val="center"/>
          </w:tcPr>
          <w:p w:rsidR="003E419F" w:rsidRPr="0090775C" w:rsidRDefault="003E419F" w:rsidP="009B305E">
            <w:pPr>
              <w:jc w:val="right"/>
            </w:pPr>
          </w:p>
        </w:tc>
        <w:tc>
          <w:tcPr>
            <w:tcW w:w="1129" w:type="pct"/>
            <w:vAlign w:val="center"/>
          </w:tcPr>
          <w:p w:rsidR="003E419F" w:rsidRPr="0090775C" w:rsidRDefault="003E419F" w:rsidP="009B305E">
            <w:pPr>
              <w:jc w:val="center"/>
            </w:pPr>
            <w:r w:rsidRPr="00C17D7E">
              <w:t xml:space="preserve">Zamjena parketa u Sportskoj dvorani </w:t>
            </w:r>
            <w:proofErr w:type="spellStart"/>
            <w:r w:rsidRPr="00C17D7E">
              <w:t>Žeravinec</w:t>
            </w:r>
            <w:proofErr w:type="spellEnd"/>
            <w:r w:rsidRPr="00C17D7E">
              <w:t>, Ivanić-Grad</w:t>
            </w:r>
          </w:p>
        </w:tc>
      </w:tr>
      <w:tr w:rsidR="003E419F" w:rsidRPr="0090775C" w:rsidTr="009B305E">
        <w:tc>
          <w:tcPr>
            <w:tcW w:w="175" w:type="pct"/>
            <w:vAlign w:val="center"/>
          </w:tcPr>
          <w:p w:rsidR="003E419F" w:rsidRPr="0090775C" w:rsidRDefault="003E419F" w:rsidP="009B305E">
            <w:pPr>
              <w:jc w:val="center"/>
              <w:rPr>
                <w:b/>
                <w:bCs/>
              </w:rPr>
            </w:pPr>
            <w:r w:rsidRPr="0090775C">
              <w:rPr>
                <w:b/>
                <w:bCs/>
              </w:rPr>
              <w:t>6.</w:t>
            </w:r>
          </w:p>
        </w:tc>
        <w:tc>
          <w:tcPr>
            <w:tcW w:w="834" w:type="pct"/>
            <w:vAlign w:val="center"/>
          </w:tcPr>
          <w:p w:rsidR="003E419F" w:rsidRPr="0090775C" w:rsidRDefault="003E419F" w:rsidP="009B305E">
            <w:r w:rsidRPr="00325779">
              <w:t>Postavljanje sustava za praćenje kvalitete zraka u Ivanić-Gradu</w:t>
            </w:r>
          </w:p>
        </w:tc>
        <w:tc>
          <w:tcPr>
            <w:tcW w:w="426" w:type="pct"/>
            <w:vAlign w:val="center"/>
          </w:tcPr>
          <w:p w:rsidR="003E419F" w:rsidRPr="0090775C" w:rsidRDefault="003E419F" w:rsidP="009B305E">
            <w:pPr>
              <w:jc w:val="center"/>
            </w:pPr>
            <w:r w:rsidRPr="00325779">
              <w:t>02.08.2019.</w:t>
            </w:r>
          </w:p>
        </w:tc>
        <w:tc>
          <w:tcPr>
            <w:tcW w:w="507" w:type="pct"/>
            <w:vAlign w:val="center"/>
          </w:tcPr>
          <w:p w:rsidR="003E419F" w:rsidRPr="0090775C" w:rsidRDefault="003E419F" w:rsidP="009B305E">
            <w:pPr>
              <w:jc w:val="right"/>
            </w:pPr>
            <w:r w:rsidRPr="00325779">
              <w:t xml:space="preserve">248.062,50 </w:t>
            </w:r>
          </w:p>
        </w:tc>
        <w:tc>
          <w:tcPr>
            <w:tcW w:w="572" w:type="pct"/>
            <w:vAlign w:val="center"/>
          </w:tcPr>
          <w:p w:rsidR="003E419F" w:rsidRPr="0090775C" w:rsidRDefault="003E419F" w:rsidP="009B305E">
            <w:pPr>
              <w:jc w:val="right"/>
            </w:pPr>
            <w:r w:rsidRPr="00325779">
              <w:t xml:space="preserve">99.225,00 </w:t>
            </w:r>
          </w:p>
        </w:tc>
        <w:tc>
          <w:tcPr>
            <w:tcW w:w="542" w:type="pct"/>
            <w:vAlign w:val="center"/>
          </w:tcPr>
          <w:p w:rsidR="003E419F" w:rsidRPr="0090775C" w:rsidRDefault="003E419F" w:rsidP="009B305E">
            <w:pPr>
              <w:jc w:val="center"/>
            </w:pPr>
            <w:r w:rsidRPr="00754616">
              <w:t>Fond za zaštitu okoliša i energetsku učinkovitost</w:t>
            </w:r>
          </w:p>
        </w:tc>
        <w:tc>
          <w:tcPr>
            <w:tcW w:w="391" w:type="pct"/>
            <w:vAlign w:val="center"/>
          </w:tcPr>
          <w:p w:rsidR="003E419F" w:rsidRPr="0090775C" w:rsidRDefault="003E419F" w:rsidP="009B305E">
            <w:pPr>
              <w:jc w:val="center"/>
            </w:pPr>
            <w:r w:rsidRPr="00754616">
              <w:t>Odbijeno</w:t>
            </w:r>
          </w:p>
        </w:tc>
        <w:tc>
          <w:tcPr>
            <w:tcW w:w="424" w:type="pct"/>
            <w:vAlign w:val="center"/>
          </w:tcPr>
          <w:p w:rsidR="003E419F" w:rsidRPr="0090775C" w:rsidRDefault="003E419F" w:rsidP="009B305E">
            <w:pPr>
              <w:jc w:val="right"/>
            </w:pPr>
          </w:p>
        </w:tc>
        <w:tc>
          <w:tcPr>
            <w:tcW w:w="1129" w:type="pct"/>
            <w:vAlign w:val="center"/>
          </w:tcPr>
          <w:p w:rsidR="003E419F" w:rsidRPr="0090775C" w:rsidRDefault="003E419F" w:rsidP="009B305E">
            <w:pPr>
              <w:jc w:val="center"/>
            </w:pPr>
            <w:r w:rsidRPr="00C17D7E">
              <w:t xml:space="preserve">Ivanić-Grad će ovim projektom postaviti </w:t>
            </w:r>
            <w:proofErr w:type="spellStart"/>
            <w:r w:rsidRPr="00C17D7E">
              <w:t>Smart</w:t>
            </w:r>
            <w:proofErr w:type="spellEnd"/>
            <w:r w:rsidRPr="00C17D7E">
              <w:t xml:space="preserve"> </w:t>
            </w:r>
            <w:proofErr w:type="spellStart"/>
            <w:r w:rsidRPr="00C17D7E">
              <w:t>Sense</w:t>
            </w:r>
            <w:proofErr w:type="spellEnd"/>
            <w:r w:rsidRPr="00C17D7E">
              <w:t xml:space="preserve"> Air </w:t>
            </w:r>
            <w:proofErr w:type="spellStart"/>
            <w:r w:rsidRPr="00C17D7E">
              <w:t>Quality</w:t>
            </w:r>
            <w:proofErr w:type="spellEnd"/>
            <w:r w:rsidRPr="00C17D7E">
              <w:t xml:space="preserve"> sustav za praćenje kvalitete zraka. Na području Grada postavile bi se dvije mjerne stanice koje bi senzorima očitavale plinove (SO2, O3, NO, NO2, CO, te lebdeće čestice - PM1, PM2.5, PM10).</w:t>
            </w:r>
          </w:p>
        </w:tc>
      </w:tr>
      <w:tr w:rsidR="003E419F" w:rsidRPr="0090775C" w:rsidTr="009B305E">
        <w:tc>
          <w:tcPr>
            <w:tcW w:w="175" w:type="pct"/>
            <w:vAlign w:val="center"/>
          </w:tcPr>
          <w:p w:rsidR="003E419F" w:rsidRPr="0090775C" w:rsidRDefault="003E419F" w:rsidP="009B305E">
            <w:pPr>
              <w:jc w:val="center"/>
              <w:rPr>
                <w:b/>
                <w:bCs/>
              </w:rPr>
            </w:pPr>
            <w:r w:rsidRPr="0090775C">
              <w:rPr>
                <w:b/>
                <w:bCs/>
              </w:rPr>
              <w:t>7.</w:t>
            </w:r>
          </w:p>
        </w:tc>
        <w:tc>
          <w:tcPr>
            <w:tcW w:w="834" w:type="pct"/>
            <w:vAlign w:val="center"/>
          </w:tcPr>
          <w:p w:rsidR="003E419F" w:rsidRPr="0090775C" w:rsidRDefault="003E419F" w:rsidP="009B305E">
            <w:proofErr w:type="spellStart"/>
            <w:r w:rsidRPr="00325779">
              <w:t>WiFi</w:t>
            </w:r>
            <w:proofErr w:type="spellEnd"/>
            <w:r w:rsidRPr="00325779">
              <w:t xml:space="preserve"> 4 Ivanić-Grad</w:t>
            </w:r>
          </w:p>
        </w:tc>
        <w:tc>
          <w:tcPr>
            <w:tcW w:w="426" w:type="pct"/>
            <w:vAlign w:val="center"/>
          </w:tcPr>
          <w:p w:rsidR="003E419F" w:rsidRPr="0090775C" w:rsidRDefault="003E419F" w:rsidP="009B305E">
            <w:pPr>
              <w:jc w:val="center"/>
            </w:pPr>
            <w:r w:rsidRPr="00325779">
              <w:t>30.09.2019.</w:t>
            </w:r>
          </w:p>
        </w:tc>
        <w:tc>
          <w:tcPr>
            <w:tcW w:w="507" w:type="pct"/>
            <w:vAlign w:val="center"/>
          </w:tcPr>
          <w:p w:rsidR="003E419F" w:rsidRPr="0090775C" w:rsidRDefault="003E419F" w:rsidP="009B305E">
            <w:pPr>
              <w:jc w:val="right"/>
            </w:pPr>
            <w:r w:rsidRPr="00325779">
              <w:t xml:space="preserve">87.494,59 </w:t>
            </w:r>
          </w:p>
        </w:tc>
        <w:tc>
          <w:tcPr>
            <w:tcW w:w="572" w:type="pct"/>
            <w:vAlign w:val="center"/>
          </w:tcPr>
          <w:p w:rsidR="003E419F" w:rsidRPr="0090775C" w:rsidRDefault="003E419F" w:rsidP="009B305E">
            <w:pPr>
              <w:jc w:val="right"/>
            </w:pPr>
            <w:r w:rsidRPr="00325779">
              <w:t xml:space="preserve">80.000,00 </w:t>
            </w:r>
          </w:p>
        </w:tc>
        <w:tc>
          <w:tcPr>
            <w:tcW w:w="542" w:type="pct"/>
            <w:vAlign w:val="center"/>
          </w:tcPr>
          <w:p w:rsidR="003E419F" w:rsidRPr="0090775C" w:rsidRDefault="003E419F" w:rsidP="009B305E">
            <w:pPr>
              <w:jc w:val="center"/>
            </w:pPr>
            <w:r w:rsidRPr="00754616">
              <w:t>Zagrebačka županija</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80.000,00 </w:t>
            </w:r>
          </w:p>
        </w:tc>
        <w:tc>
          <w:tcPr>
            <w:tcW w:w="1129" w:type="pct"/>
            <w:vAlign w:val="center"/>
          </w:tcPr>
          <w:p w:rsidR="003E419F" w:rsidRPr="0090775C" w:rsidRDefault="003E419F" w:rsidP="009B305E">
            <w:pPr>
              <w:jc w:val="center"/>
            </w:pPr>
            <w:r w:rsidRPr="00C17D7E">
              <w:t xml:space="preserve">Sufinanciranje postavljanja besplatnog </w:t>
            </w:r>
            <w:proofErr w:type="spellStart"/>
            <w:r w:rsidRPr="00C17D7E">
              <w:t>WiFi</w:t>
            </w:r>
            <w:proofErr w:type="spellEnd"/>
            <w:r w:rsidRPr="00C17D7E">
              <w:t>-ja za građane na javnim mjestima Ivanić-Grada</w:t>
            </w:r>
          </w:p>
        </w:tc>
      </w:tr>
      <w:tr w:rsidR="003E419F" w:rsidRPr="0090775C" w:rsidTr="009B305E">
        <w:tc>
          <w:tcPr>
            <w:tcW w:w="175" w:type="pct"/>
            <w:vAlign w:val="center"/>
          </w:tcPr>
          <w:p w:rsidR="003E419F" w:rsidRPr="0090775C" w:rsidRDefault="003E419F" w:rsidP="009B305E">
            <w:pPr>
              <w:jc w:val="center"/>
              <w:rPr>
                <w:b/>
                <w:bCs/>
              </w:rPr>
            </w:pPr>
            <w:r w:rsidRPr="0090775C">
              <w:rPr>
                <w:b/>
                <w:bCs/>
              </w:rPr>
              <w:t>8.</w:t>
            </w:r>
          </w:p>
        </w:tc>
        <w:tc>
          <w:tcPr>
            <w:tcW w:w="834" w:type="pct"/>
            <w:vAlign w:val="center"/>
          </w:tcPr>
          <w:p w:rsidR="003E419F" w:rsidRPr="0090775C" w:rsidRDefault="003E419F" w:rsidP="009B305E">
            <w:r w:rsidRPr="00325779">
              <w:t xml:space="preserve">Radovi na uređenju Gradske </w:t>
            </w:r>
            <w:r>
              <w:t>kn</w:t>
            </w:r>
            <w:r w:rsidRPr="00325779">
              <w:t>jižnice Ivanić-Grad</w:t>
            </w:r>
          </w:p>
        </w:tc>
        <w:tc>
          <w:tcPr>
            <w:tcW w:w="426" w:type="pct"/>
            <w:vAlign w:val="center"/>
          </w:tcPr>
          <w:p w:rsidR="003E419F" w:rsidRPr="0090775C" w:rsidRDefault="003E419F" w:rsidP="009B305E">
            <w:pPr>
              <w:jc w:val="center"/>
            </w:pPr>
            <w:r w:rsidRPr="00325779">
              <w:t>03.10.2019.</w:t>
            </w:r>
          </w:p>
        </w:tc>
        <w:tc>
          <w:tcPr>
            <w:tcW w:w="507" w:type="pct"/>
            <w:vAlign w:val="center"/>
          </w:tcPr>
          <w:p w:rsidR="003E419F" w:rsidRPr="0090775C" w:rsidRDefault="003E419F" w:rsidP="009B305E">
            <w:pPr>
              <w:jc w:val="right"/>
            </w:pPr>
            <w:r w:rsidRPr="00325779">
              <w:t xml:space="preserve">376.137,50 </w:t>
            </w:r>
          </w:p>
        </w:tc>
        <w:tc>
          <w:tcPr>
            <w:tcW w:w="572" w:type="pct"/>
            <w:vAlign w:val="center"/>
          </w:tcPr>
          <w:p w:rsidR="003E419F" w:rsidRPr="0090775C" w:rsidRDefault="003E419F" w:rsidP="009B305E">
            <w:pPr>
              <w:jc w:val="right"/>
            </w:pPr>
            <w:r w:rsidRPr="00325779">
              <w:t xml:space="preserve">250.000,00 </w:t>
            </w:r>
          </w:p>
        </w:tc>
        <w:tc>
          <w:tcPr>
            <w:tcW w:w="542" w:type="pct"/>
            <w:vAlign w:val="center"/>
          </w:tcPr>
          <w:p w:rsidR="003E419F" w:rsidRPr="0090775C" w:rsidRDefault="003E419F" w:rsidP="009B305E">
            <w:pPr>
              <w:jc w:val="center"/>
            </w:pPr>
            <w:r w:rsidRPr="00754616">
              <w:t>Ministarstvo kulture</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100.000,00 </w:t>
            </w:r>
          </w:p>
        </w:tc>
        <w:tc>
          <w:tcPr>
            <w:tcW w:w="1129" w:type="pct"/>
            <w:vAlign w:val="center"/>
          </w:tcPr>
          <w:p w:rsidR="003E419F" w:rsidRPr="0090775C" w:rsidRDefault="003E419F" w:rsidP="009B305E">
            <w:pPr>
              <w:jc w:val="center"/>
            </w:pPr>
            <w:r w:rsidRPr="00C17D7E">
              <w:t xml:space="preserve">S ciljem daljnjeg razvoja kulturne infrastrukture na području Grada Ivanić-Grada, prijava programa se odnosi na uređenje postojećih 215 m2 Gradske </w:t>
            </w:r>
            <w:r>
              <w:t>kn</w:t>
            </w:r>
            <w:r w:rsidRPr="00C17D7E">
              <w:t>jižnice Ivanić-Grad, sa svrhom postizanja optimalnog prostora za rad i funkcioniranje.</w:t>
            </w:r>
          </w:p>
        </w:tc>
      </w:tr>
      <w:tr w:rsidR="003E419F" w:rsidRPr="0090775C" w:rsidTr="009B305E">
        <w:tc>
          <w:tcPr>
            <w:tcW w:w="175" w:type="pct"/>
            <w:vAlign w:val="center"/>
          </w:tcPr>
          <w:p w:rsidR="003E419F" w:rsidRPr="0090775C" w:rsidRDefault="003E419F" w:rsidP="009B305E">
            <w:pPr>
              <w:jc w:val="center"/>
              <w:rPr>
                <w:b/>
                <w:bCs/>
              </w:rPr>
            </w:pPr>
            <w:r>
              <w:rPr>
                <w:b/>
                <w:bCs/>
              </w:rPr>
              <w:t>9.</w:t>
            </w:r>
          </w:p>
        </w:tc>
        <w:tc>
          <w:tcPr>
            <w:tcW w:w="834" w:type="pct"/>
            <w:vAlign w:val="center"/>
          </w:tcPr>
          <w:p w:rsidR="003E419F" w:rsidRPr="0090775C" w:rsidRDefault="003E419F" w:rsidP="009B305E">
            <w:r w:rsidRPr="00325779">
              <w:t xml:space="preserve">Radovi na uređenju Gradske </w:t>
            </w:r>
            <w:r>
              <w:t>kn</w:t>
            </w:r>
            <w:r w:rsidRPr="00325779">
              <w:t>jižice Ivanić-Grad</w:t>
            </w:r>
          </w:p>
        </w:tc>
        <w:tc>
          <w:tcPr>
            <w:tcW w:w="426" w:type="pct"/>
            <w:vAlign w:val="center"/>
          </w:tcPr>
          <w:p w:rsidR="003E419F" w:rsidRPr="0090775C" w:rsidRDefault="003E419F" w:rsidP="009B305E">
            <w:pPr>
              <w:jc w:val="center"/>
            </w:pPr>
            <w:r w:rsidRPr="00325779">
              <w:t>06.11.2019.</w:t>
            </w:r>
          </w:p>
        </w:tc>
        <w:tc>
          <w:tcPr>
            <w:tcW w:w="507" w:type="pct"/>
            <w:vAlign w:val="center"/>
          </w:tcPr>
          <w:p w:rsidR="003E419F" w:rsidRPr="0090775C" w:rsidRDefault="003E419F" w:rsidP="009B305E">
            <w:pPr>
              <w:jc w:val="right"/>
            </w:pPr>
            <w:r w:rsidRPr="00325779">
              <w:t xml:space="preserve">376.137,50 </w:t>
            </w:r>
          </w:p>
        </w:tc>
        <w:tc>
          <w:tcPr>
            <w:tcW w:w="572" w:type="pct"/>
            <w:vAlign w:val="center"/>
          </w:tcPr>
          <w:p w:rsidR="003E419F" w:rsidRPr="0090775C" w:rsidRDefault="003E419F" w:rsidP="009B305E">
            <w:pPr>
              <w:jc w:val="right"/>
            </w:pPr>
            <w:r w:rsidRPr="00325779">
              <w:t xml:space="preserve">221.137,50 </w:t>
            </w:r>
          </w:p>
        </w:tc>
        <w:tc>
          <w:tcPr>
            <w:tcW w:w="542" w:type="pct"/>
            <w:vAlign w:val="center"/>
          </w:tcPr>
          <w:p w:rsidR="003E419F" w:rsidRPr="0090775C" w:rsidRDefault="003E419F" w:rsidP="009B305E">
            <w:pPr>
              <w:jc w:val="center"/>
            </w:pPr>
            <w:r w:rsidRPr="00754616">
              <w:t>Ministarstvo regionalnoga razvoja i fondova EU</w:t>
            </w:r>
          </w:p>
        </w:tc>
        <w:tc>
          <w:tcPr>
            <w:tcW w:w="391" w:type="pct"/>
            <w:vAlign w:val="center"/>
          </w:tcPr>
          <w:p w:rsidR="003E419F" w:rsidRPr="0090775C" w:rsidRDefault="003E419F" w:rsidP="009B305E">
            <w:pPr>
              <w:jc w:val="center"/>
            </w:pPr>
            <w:r w:rsidRPr="00754616">
              <w:t>Odbijeno</w:t>
            </w:r>
          </w:p>
        </w:tc>
        <w:tc>
          <w:tcPr>
            <w:tcW w:w="424" w:type="pct"/>
            <w:vAlign w:val="center"/>
          </w:tcPr>
          <w:p w:rsidR="003E419F" w:rsidRPr="0090775C" w:rsidRDefault="003E419F" w:rsidP="009B305E">
            <w:pPr>
              <w:jc w:val="right"/>
            </w:pPr>
          </w:p>
        </w:tc>
        <w:tc>
          <w:tcPr>
            <w:tcW w:w="1129" w:type="pct"/>
            <w:vAlign w:val="center"/>
          </w:tcPr>
          <w:p w:rsidR="003E419F" w:rsidRPr="0090775C" w:rsidRDefault="003E419F" w:rsidP="009B305E">
            <w:pPr>
              <w:jc w:val="center"/>
            </w:pPr>
            <w:r w:rsidRPr="00C17D7E">
              <w:t xml:space="preserve">S ciljem daljnjeg razvoja kulturne infrastrukture na području Grada Ivanić-Grada, prijava programa se odnosi na uređenje postojećih 215 m2 Gradske </w:t>
            </w:r>
            <w:r>
              <w:t>kn</w:t>
            </w:r>
            <w:r w:rsidRPr="00C17D7E">
              <w:t>jižnice Ivanić-Grad, sa svrhom postizanja optimalnog prostora za rad i funkcioniranje.</w:t>
            </w:r>
          </w:p>
        </w:tc>
      </w:tr>
      <w:tr w:rsidR="003E419F" w:rsidRPr="0090775C" w:rsidTr="009B305E">
        <w:tc>
          <w:tcPr>
            <w:tcW w:w="175" w:type="pct"/>
            <w:vAlign w:val="center"/>
          </w:tcPr>
          <w:p w:rsidR="003E419F" w:rsidRPr="0090775C" w:rsidRDefault="003E419F" w:rsidP="009B305E">
            <w:pPr>
              <w:jc w:val="center"/>
              <w:rPr>
                <w:b/>
                <w:bCs/>
              </w:rPr>
            </w:pPr>
            <w:r>
              <w:rPr>
                <w:b/>
                <w:bCs/>
              </w:rPr>
              <w:t>10.</w:t>
            </w:r>
          </w:p>
        </w:tc>
        <w:tc>
          <w:tcPr>
            <w:tcW w:w="834" w:type="pct"/>
            <w:vAlign w:val="center"/>
          </w:tcPr>
          <w:p w:rsidR="003E419F" w:rsidRPr="0090775C" w:rsidRDefault="003E419F" w:rsidP="009B305E">
            <w:r w:rsidRPr="00325779">
              <w:t xml:space="preserve">Uređenje društvenog doma u </w:t>
            </w:r>
            <w:proofErr w:type="spellStart"/>
            <w:r w:rsidRPr="00325779">
              <w:t>Dubrovčaku</w:t>
            </w:r>
            <w:proofErr w:type="spellEnd"/>
            <w:r w:rsidRPr="00325779">
              <w:t xml:space="preserve"> Lijevom</w:t>
            </w:r>
          </w:p>
        </w:tc>
        <w:tc>
          <w:tcPr>
            <w:tcW w:w="426" w:type="pct"/>
            <w:vAlign w:val="center"/>
          </w:tcPr>
          <w:p w:rsidR="003E419F" w:rsidRPr="0090775C" w:rsidRDefault="003E419F" w:rsidP="009B305E">
            <w:pPr>
              <w:jc w:val="center"/>
            </w:pPr>
            <w:r w:rsidRPr="00325779">
              <w:t>12.11.2019.</w:t>
            </w:r>
          </w:p>
        </w:tc>
        <w:tc>
          <w:tcPr>
            <w:tcW w:w="507" w:type="pct"/>
            <w:vAlign w:val="center"/>
          </w:tcPr>
          <w:p w:rsidR="003E419F" w:rsidRPr="0090775C" w:rsidRDefault="003E419F" w:rsidP="009B305E">
            <w:pPr>
              <w:jc w:val="right"/>
            </w:pPr>
            <w:r w:rsidRPr="00325779">
              <w:t xml:space="preserve">249.497,50 </w:t>
            </w:r>
          </w:p>
        </w:tc>
        <w:tc>
          <w:tcPr>
            <w:tcW w:w="572" w:type="pct"/>
            <w:vAlign w:val="center"/>
          </w:tcPr>
          <w:p w:rsidR="003E419F" w:rsidRPr="0090775C" w:rsidRDefault="003E419F" w:rsidP="009B305E">
            <w:pPr>
              <w:jc w:val="right"/>
            </w:pPr>
            <w:r w:rsidRPr="00325779">
              <w:t xml:space="preserve">199.598,00 </w:t>
            </w:r>
          </w:p>
        </w:tc>
        <w:tc>
          <w:tcPr>
            <w:tcW w:w="542" w:type="pct"/>
            <w:vAlign w:val="center"/>
          </w:tcPr>
          <w:p w:rsidR="003E419F" w:rsidRPr="0090775C" w:rsidRDefault="003E419F" w:rsidP="009B305E">
            <w:pPr>
              <w:jc w:val="center"/>
            </w:pPr>
            <w:r w:rsidRPr="00754616">
              <w:t>Zagrebačka županija</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199.598,00 </w:t>
            </w:r>
          </w:p>
        </w:tc>
        <w:tc>
          <w:tcPr>
            <w:tcW w:w="1129" w:type="pct"/>
            <w:vAlign w:val="center"/>
          </w:tcPr>
          <w:p w:rsidR="003E419F" w:rsidRPr="0090775C" w:rsidRDefault="003E419F" w:rsidP="009B305E">
            <w:pPr>
              <w:jc w:val="center"/>
            </w:pPr>
            <w:r w:rsidRPr="00C17D7E">
              <w:t xml:space="preserve">Cilj ovog projekta je uređenje unutarnjih prostorija društvenog doma u </w:t>
            </w:r>
            <w:proofErr w:type="spellStart"/>
            <w:r w:rsidRPr="00C17D7E">
              <w:t>Dubrovčaku</w:t>
            </w:r>
            <w:proofErr w:type="spellEnd"/>
            <w:r w:rsidRPr="00C17D7E">
              <w:t xml:space="preserve"> Lijevom, te postavljanje sustava centralnog grijanja.</w:t>
            </w:r>
          </w:p>
        </w:tc>
      </w:tr>
      <w:tr w:rsidR="003E419F" w:rsidRPr="0090775C" w:rsidTr="009B305E">
        <w:tc>
          <w:tcPr>
            <w:tcW w:w="175" w:type="pct"/>
            <w:vAlign w:val="center"/>
          </w:tcPr>
          <w:p w:rsidR="003E419F" w:rsidRPr="0090775C" w:rsidRDefault="003E419F" w:rsidP="009B305E">
            <w:pPr>
              <w:jc w:val="center"/>
              <w:rPr>
                <w:b/>
                <w:bCs/>
              </w:rPr>
            </w:pPr>
            <w:r>
              <w:rPr>
                <w:b/>
                <w:bCs/>
              </w:rPr>
              <w:t>11.</w:t>
            </w:r>
          </w:p>
        </w:tc>
        <w:tc>
          <w:tcPr>
            <w:tcW w:w="834" w:type="pct"/>
            <w:vAlign w:val="center"/>
          </w:tcPr>
          <w:p w:rsidR="003E419F" w:rsidRPr="0090775C" w:rsidRDefault="003E419F" w:rsidP="009B305E">
            <w:r w:rsidRPr="00325779">
              <w:t xml:space="preserve">Obnova krovišta na staroj školi u </w:t>
            </w:r>
            <w:proofErr w:type="spellStart"/>
            <w:r w:rsidRPr="00325779">
              <w:t>Dubrovčaku</w:t>
            </w:r>
            <w:proofErr w:type="spellEnd"/>
            <w:r w:rsidRPr="00325779">
              <w:t xml:space="preserve"> Lijevom</w:t>
            </w:r>
          </w:p>
        </w:tc>
        <w:tc>
          <w:tcPr>
            <w:tcW w:w="426" w:type="pct"/>
            <w:vAlign w:val="center"/>
          </w:tcPr>
          <w:p w:rsidR="003E419F" w:rsidRPr="0090775C" w:rsidRDefault="003E419F" w:rsidP="009B305E">
            <w:pPr>
              <w:jc w:val="center"/>
            </w:pPr>
            <w:r w:rsidRPr="00325779">
              <w:t>15.11.2019.</w:t>
            </w:r>
          </w:p>
        </w:tc>
        <w:tc>
          <w:tcPr>
            <w:tcW w:w="507" w:type="pct"/>
            <w:vAlign w:val="center"/>
          </w:tcPr>
          <w:p w:rsidR="003E419F" w:rsidRPr="0090775C" w:rsidRDefault="003E419F" w:rsidP="009B305E">
            <w:pPr>
              <w:jc w:val="right"/>
            </w:pPr>
            <w:r w:rsidRPr="00325779">
              <w:t xml:space="preserve">280.581,25 </w:t>
            </w:r>
          </w:p>
        </w:tc>
        <w:tc>
          <w:tcPr>
            <w:tcW w:w="572" w:type="pct"/>
            <w:vAlign w:val="center"/>
          </w:tcPr>
          <w:p w:rsidR="003E419F" w:rsidRPr="0090775C" w:rsidRDefault="003E419F" w:rsidP="009B305E">
            <w:pPr>
              <w:jc w:val="right"/>
            </w:pPr>
            <w:r w:rsidRPr="00325779">
              <w:t xml:space="preserve">224.465,00 </w:t>
            </w:r>
          </w:p>
        </w:tc>
        <w:tc>
          <w:tcPr>
            <w:tcW w:w="542" w:type="pct"/>
            <w:vAlign w:val="center"/>
          </w:tcPr>
          <w:p w:rsidR="003E419F" w:rsidRPr="0090775C" w:rsidRDefault="003E419F" w:rsidP="009B305E">
            <w:pPr>
              <w:jc w:val="center"/>
            </w:pPr>
            <w:r w:rsidRPr="00754616">
              <w:t>Zagrebačka županija</w:t>
            </w:r>
          </w:p>
        </w:tc>
        <w:tc>
          <w:tcPr>
            <w:tcW w:w="391" w:type="pct"/>
            <w:vAlign w:val="center"/>
          </w:tcPr>
          <w:p w:rsidR="003E419F" w:rsidRPr="0090775C" w:rsidRDefault="003E419F" w:rsidP="009B305E">
            <w:pPr>
              <w:jc w:val="center"/>
            </w:pPr>
            <w:r w:rsidRPr="00754616">
              <w:t>Odbijeno</w:t>
            </w:r>
          </w:p>
        </w:tc>
        <w:tc>
          <w:tcPr>
            <w:tcW w:w="424" w:type="pct"/>
            <w:vAlign w:val="center"/>
          </w:tcPr>
          <w:p w:rsidR="003E419F" w:rsidRPr="0090775C" w:rsidRDefault="003E419F" w:rsidP="009B305E">
            <w:pPr>
              <w:jc w:val="right"/>
            </w:pPr>
          </w:p>
        </w:tc>
        <w:tc>
          <w:tcPr>
            <w:tcW w:w="1129" w:type="pct"/>
            <w:vAlign w:val="center"/>
          </w:tcPr>
          <w:p w:rsidR="003E419F" w:rsidRPr="0090775C" w:rsidRDefault="003E419F" w:rsidP="009B305E">
            <w:pPr>
              <w:jc w:val="center"/>
            </w:pPr>
            <w:r w:rsidRPr="00C17D7E">
              <w:t xml:space="preserve">Projektom bi se obnovilo krovište stare škole u </w:t>
            </w:r>
            <w:proofErr w:type="spellStart"/>
            <w:r w:rsidRPr="00C17D7E">
              <w:t>Dubrovčaku</w:t>
            </w:r>
            <w:proofErr w:type="spellEnd"/>
            <w:r w:rsidRPr="00C17D7E">
              <w:t xml:space="preserve"> Lijevom koje je trenutno u veoma lošem stanju zbog čega je zgrada sve manje upotrebljiva.</w:t>
            </w:r>
          </w:p>
        </w:tc>
      </w:tr>
      <w:tr w:rsidR="003E419F" w:rsidRPr="0090775C" w:rsidTr="009B305E">
        <w:tc>
          <w:tcPr>
            <w:tcW w:w="175" w:type="pct"/>
            <w:vAlign w:val="center"/>
          </w:tcPr>
          <w:p w:rsidR="003E419F" w:rsidRPr="0090775C" w:rsidRDefault="003E419F" w:rsidP="009B305E">
            <w:pPr>
              <w:jc w:val="center"/>
              <w:rPr>
                <w:b/>
                <w:bCs/>
              </w:rPr>
            </w:pPr>
            <w:r>
              <w:rPr>
                <w:b/>
                <w:bCs/>
              </w:rPr>
              <w:t>12.</w:t>
            </w:r>
          </w:p>
        </w:tc>
        <w:tc>
          <w:tcPr>
            <w:tcW w:w="834" w:type="pct"/>
            <w:vAlign w:val="center"/>
          </w:tcPr>
          <w:p w:rsidR="003E419F" w:rsidRPr="0090775C" w:rsidRDefault="003E419F" w:rsidP="009B305E">
            <w:r w:rsidRPr="00325779">
              <w:t>Izrada pripremne dokumentacije za projekte razvoja širokopojasne infrastrukture</w:t>
            </w:r>
          </w:p>
        </w:tc>
        <w:tc>
          <w:tcPr>
            <w:tcW w:w="426" w:type="pct"/>
            <w:vAlign w:val="center"/>
          </w:tcPr>
          <w:p w:rsidR="003E419F" w:rsidRPr="0090775C" w:rsidRDefault="003E419F" w:rsidP="009B305E">
            <w:pPr>
              <w:jc w:val="center"/>
            </w:pPr>
            <w:r w:rsidRPr="00325779">
              <w:t>20.11.2019.</w:t>
            </w:r>
          </w:p>
        </w:tc>
        <w:tc>
          <w:tcPr>
            <w:tcW w:w="507" w:type="pct"/>
            <w:vAlign w:val="center"/>
          </w:tcPr>
          <w:p w:rsidR="003E419F" w:rsidRPr="0090775C" w:rsidRDefault="003E419F" w:rsidP="009B305E">
            <w:pPr>
              <w:jc w:val="right"/>
            </w:pPr>
            <w:r w:rsidRPr="00325779">
              <w:t xml:space="preserve">229.987,50 </w:t>
            </w:r>
          </w:p>
        </w:tc>
        <w:tc>
          <w:tcPr>
            <w:tcW w:w="572" w:type="pct"/>
            <w:vAlign w:val="center"/>
          </w:tcPr>
          <w:p w:rsidR="003E419F" w:rsidRPr="0090775C" w:rsidRDefault="003E419F" w:rsidP="009B305E">
            <w:pPr>
              <w:jc w:val="right"/>
            </w:pPr>
            <w:r w:rsidRPr="00325779">
              <w:t xml:space="preserve">54.405,84 </w:t>
            </w:r>
          </w:p>
        </w:tc>
        <w:tc>
          <w:tcPr>
            <w:tcW w:w="542" w:type="pct"/>
            <w:vAlign w:val="center"/>
          </w:tcPr>
          <w:p w:rsidR="003E419F" w:rsidRPr="0090775C" w:rsidRDefault="003E419F" w:rsidP="009B305E">
            <w:pPr>
              <w:jc w:val="center"/>
            </w:pPr>
            <w:r w:rsidRPr="00754616">
              <w:t>Zagrebačka županija</w:t>
            </w:r>
          </w:p>
        </w:tc>
        <w:tc>
          <w:tcPr>
            <w:tcW w:w="391" w:type="pct"/>
            <w:vAlign w:val="center"/>
          </w:tcPr>
          <w:p w:rsidR="003E419F" w:rsidRPr="0090775C" w:rsidRDefault="003E419F" w:rsidP="009B305E">
            <w:pPr>
              <w:jc w:val="center"/>
            </w:pPr>
            <w:r w:rsidRPr="00754616">
              <w:t>Odobreno</w:t>
            </w:r>
          </w:p>
        </w:tc>
        <w:tc>
          <w:tcPr>
            <w:tcW w:w="424" w:type="pct"/>
            <w:vAlign w:val="center"/>
          </w:tcPr>
          <w:p w:rsidR="003E419F" w:rsidRPr="0090775C" w:rsidRDefault="003E419F" w:rsidP="009B305E">
            <w:pPr>
              <w:jc w:val="right"/>
            </w:pPr>
            <w:r w:rsidRPr="00754616">
              <w:t xml:space="preserve">54.263,98 </w:t>
            </w:r>
          </w:p>
        </w:tc>
        <w:tc>
          <w:tcPr>
            <w:tcW w:w="1129" w:type="pct"/>
            <w:vAlign w:val="center"/>
          </w:tcPr>
          <w:p w:rsidR="003E419F" w:rsidRPr="0090775C" w:rsidRDefault="003E419F" w:rsidP="009B305E">
            <w:pPr>
              <w:jc w:val="center"/>
            </w:pPr>
            <w:r>
              <w:t>Izrada Projekta razvoja širokopojasne infrastrukture.</w:t>
            </w:r>
          </w:p>
        </w:tc>
      </w:tr>
      <w:tr w:rsidR="003E419F" w:rsidRPr="0090775C" w:rsidTr="009B305E">
        <w:tc>
          <w:tcPr>
            <w:tcW w:w="175" w:type="pct"/>
            <w:vAlign w:val="center"/>
          </w:tcPr>
          <w:p w:rsidR="003E419F" w:rsidRPr="00AC11F8" w:rsidRDefault="003E419F" w:rsidP="009B305E">
            <w:pPr>
              <w:jc w:val="center"/>
              <w:rPr>
                <w:b/>
                <w:bCs/>
              </w:rPr>
            </w:pPr>
            <w:r w:rsidRPr="00AC11F8">
              <w:rPr>
                <w:b/>
                <w:bCs/>
              </w:rPr>
              <w:t>13.</w:t>
            </w:r>
          </w:p>
        </w:tc>
        <w:tc>
          <w:tcPr>
            <w:tcW w:w="834" w:type="pct"/>
            <w:vAlign w:val="center"/>
          </w:tcPr>
          <w:p w:rsidR="003E419F" w:rsidRPr="0090775C" w:rsidRDefault="003E419F" w:rsidP="009B305E">
            <w:r w:rsidRPr="0090775C">
              <w:t xml:space="preserve">Izgradnja dječjeg igrališta u </w:t>
            </w:r>
            <w:proofErr w:type="spellStart"/>
            <w:r w:rsidRPr="0090775C">
              <w:t>Graberju</w:t>
            </w:r>
            <w:proofErr w:type="spellEnd"/>
            <w:r w:rsidRPr="0090775C">
              <w:t xml:space="preserve"> Ivanićkom</w:t>
            </w:r>
          </w:p>
        </w:tc>
        <w:tc>
          <w:tcPr>
            <w:tcW w:w="426" w:type="pct"/>
            <w:vAlign w:val="center"/>
          </w:tcPr>
          <w:p w:rsidR="003E419F" w:rsidRPr="0090775C" w:rsidRDefault="003E419F" w:rsidP="009B305E">
            <w:pPr>
              <w:jc w:val="center"/>
            </w:pPr>
            <w:r w:rsidRPr="0090775C">
              <w:t>04.12.2019.</w:t>
            </w:r>
          </w:p>
        </w:tc>
        <w:tc>
          <w:tcPr>
            <w:tcW w:w="507" w:type="pct"/>
            <w:vAlign w:val="center"/>
          </w:tcPr>
          <w:p w:rsidR="003E419F" w:rsidRPr="0090775C" w:rsidRDefault="003E419F" w:rsidP="009B305E">
            <w:pPr>
              <w:jc w:val="right"/>
            </w:pPr>
            <w:r w:rsidRPr="0090775C">
              <w:t xml:space="preserve">38.000,00 </w:t>
            </w:r>
          </w:p>
        </w:tc>
        <w:tc>
          <w:tcPr>
            <w:tcW w:w="572" w:type="pct"/>
            <w:vAlign w:val="center"/>
          </w:tcPr>
          <w:p w:rsidR="003E419F" w:rsidRPr="0090775C" w:rsidRDefault="003E419F" w:rsidP="009B305E">
            <w:pPr>
              <w:jc w:val="right"/>
            </w:pPr>
            <w:r w:rsidRPr="0090775C">
              <w:t xml:space="preserve">30.000,00 </w:t>
            </w:r>
          </w:p>
        </w:tc>
        <w:tc>
          <w:tcPr>
            <w:tcW w:w="542" w:type="pct"/>
            <w:vAlign w:val="center"/>
          </w:tcPr>
          <w:p w:rsidR="003E419F" w:rsidRPr="0090775C" w:rsidRDefault="003E419F" w:rsidP="009B305E">
            <w:pPr>
              <w:jc w:val="center"/>
            </w:pPr>
            <w:r w:rsidRPr="0090775C">
              <w:t>Zagrebačka županija</w:t>
            </w:r>
          </w:p>
        </w:tc>
        <w:tc>
          <w:tcPr>
            <w:tcW w:w="391" w:type="pct"/>
            <w:vAlign w:val="center"/>
          </w:tcPr>
          <w:p w:rsidR="003E419F" w:rsidRPr="0090775C" w:rsidRDefault="003E419F" w:rsidP="009B305E">
            <w:pPr>
              <w:jc w:val="center"/>
            </w:pPr>
            <w:r w:rsidRPr="0090775C">
              <w:t>Odobreno</w:t>
            </w:r>
          </w:p>
        </w:tc>
        <w:tc>
          <w:tcPr>
            <w:tcW w:w="424" w:type="pct"/>
            <w:vAlign w:val="center"/>
          </w:tcPr>
          <w:p w:rsidR="003E419F" w:rsidRPr="0090775C" w:rsidRDefault="003E419F" w:rsidP="009B305E">
            <w:pPr>
              <w:jc w:val="right"/>
            </w:pPr>
            <w:r w:rsidRPr="0090775C">
              <w:t xml:space="preserve">30.000,00 </w:t>
            </w:r>
          </w:p>
        </w:tc>
        <w:tc>
          <w:tcPr>
            <w:tcW w:w="1129" w:type="pct"/>
            <w:vAlign w:val="center"/>
          </w:tcPr>
          <w:p w:rsidR="003E419F" w:rsidRPr="0090775C" w:rsidRDefault="003E419F" w:rsidP="009B305E">
            <w:pPr>
              <w:jc w:val="center"/>
            </w:pPr>
            <w:r w:rsidRPr="0090775C">
              <w:t xml:space="preserve">Izgradnja i opremanje dječjeg igrališta uz Osnovnu školu u </w:t>
            </w:r>
            <w:proofErr w:type="spellStart"/>
            <w:r w:rsidRPr="0090775C">
              <w:t>Graberju</w:t>
            </w:r>
            <w:proofErr w:type="spellEnd"/>
            <w:r w:rsidRPr="0090775C">
              <w:t xml:space="preserve"> Ivanićkom - konzultantska usluga IGRA-e za izradu prijave.</w:t>
            </w:r>
          </w:p>
        </w:tc>
      </w:tr>
    </w:tbl>
    <w:p w:rsidR="00DF437E" w:rsidRDefault="00DF437E">
      <w:pPr>
        <w:rPr>
          <w:rFonts w:ascii="Arial" w:hAnsi="Arial" w:cs="Arial"/>
          <w:sz w:val="24"/>
        </w:rPr>
      </w:pPr>
      <w:r>
        <w:rPr>
          <w:rFonts w:ascii="Arial" w:hAnsi="Arial" w:cs="Arial"/>
          <w:sz w:val="24"/>
        </w:rPr>
        <w:br w:type="page"/>
      </w:r>
    </w:p>
    <w:p w:rsidR="00DF437E" w:rsidRDefault="00DF437E" w:rsidP="0065534B">
      <w:pPr>
        <w:spacing w:after="0" w:line="276" w:lineRule="auto"/>
        <w:jc w:val="both"/>
        <w:rPr>
          <w:rFonts w:ascii="Arial" w:eastAsia="Times New Roman" w:hAnsi="Arial" w:cs="Arial"/>
          <w:b/>
          <w:sz w:val="24"/>
          <w:szCs w:val="24"/>
          <w:lang w:eastAsia="hr-HR"/>
        </w:rPr>
        <w:sectPr w:rsidR="00DF437E" w:rsidSect="00DF437E">
          <w:pgSz w:w="16838" w:h="11906" w:orient="landscape"/>
          <w:pgMar w:top="1418" w:right="1418" w:bottom="1418" w:left="1418" w:header="709" w:footer="709" w:gutter="0"/>
          <w:cols w:space="708"/>
          <w:docGrid w:linePitch="360"/>
        </w:sectPr>
      </w:pPr>
    </w:p>
    <w:p w:rsidR="00A37C77" w:rsidRPr="00936E27" w:rsidRDefault="00F144E4" w:rsidP="0065534B">
      <w:pPr>
        <w:spacing w:after="0" w:line="276" w:lineRule="auto"/>
        <w:jc w:val="both"/>
        <w:rPr>
          <w:rFonts w:ascii="Arial" w:eastAsia="Calibri" w:hAnsi="Arial" w:cs="Arial"/>
          <w:sz w:val="24"/>
          <w:szCs w:val="24"/>
        </w:rPr>
      </w:pPr>
      <w:r>
        <w:rPr>
          <w:rFonts w:ascii="Arial" w:eastAsia="Times New Roman" w:hAnsi="Arial" w:cs="Arial"/>
          <w:b/>
          <w:sz w:val="24"/>
          <w:szCs w:val="24"/>
          <w:lang w:eastAsia="hr-HR"/>
        </w:rPr>
        <w:t>2.9</w:t>
      </w:r>
      <w:r w:rsidR="00A37C77" w:rsidRPr="00936E27">
        <w:rPr>
          <w:rFonts w:ascii="Arial" w:eastAsia="Times New Roman" w:hAnsi="Arial" w:cs="Arial"/>
          <w:b/>
          <w:sz w:val="24"/>
          <w:szCs w:val="24"/>
          <w:lang w:eastAsia="hr-HR"/>
        </w:rPr>
        <w:t xml:space="preserve">. KOMUNALNI DOPRINOSI     </w:t>
      </w:r>
    </w:p>
    <w:p w:rsidR="0065534B" w:rsidRPr="00936E27"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DD0F4A" w:rsidRPr="00DD0F4A" w:rsidRDefault="00DD0F4A" w:rsidP="00DD0F4A">
      <w:pPr>
        <w:ind w:firstLine="708"/>
        <w:jc w:val="both"/>
        <w:rPr>
          <w:rFonts w:ascii="Arial" w:hAnsi="Arial" w:cs="Arial"/>
          <w:sz w:val="24"/>
        </w:rPr>
      </w:pPr>
      <w:r w:rsidRPr="00DD0F4A">
        <w:rPr>
          <w:rFonts w:ascii="Arial" w:hAnsi="Arial" w:cs="Arial"/>
          <w:sz w:val="24"/>
        </w:rPr>
        <w:t xml:space="preserve">U razdoblju od </w:t>
      </w:r>
      <w:r w:rsidRPr="00DD0F4A">
        <w:rPr>
          <w:rFonts w:ascii="Arial" w:hAnsi="Arial" w:cs="Arial"/>
          <w:sz w:val="24"/>
          <w:szCs w:val="24"/>
        </w:rPr>
        <w:t xml:space="preserve">srpnja do prosinca </w:t>
      </w:r>
      <w:r w:rsidRPr="00DD0F4A">
        <w:rPr>
          <w:rFonts w:ascii="Arial" w:hAnsi="Arial" w:cs="Arial"/>
          <w:sz w:val="24"/>
        </w:rPr>
        <w:t>2019. godine od strane Upravnog odjela za prostorno uređenje, gradnju i zaštitu okoliša, te Agencije za ozakonjenje nezakonito izgrađenih zgrada ukupno je napravljeno 67 predmeta, a prihod Grada Ivanić-Grada po istome iznosi 708.372,57 kuna.</w:t>
      </w:r>
    </w:p>
    <w:p w:rsidR="00DD0F4A" w:rsidRPr="00DD0F4A" w:rsidRDefault="00DD0F4A" w:rsidP="00DD0F4A">
      <w:pPr>
        <w:jc w:val="both"/>
        <w:rPr>
          <w:rFonts w:ascii="Arial" w:hAnsi="Arial" w:cs="Arial"/>
          <w:sz w:val="24"/>
        </w:rPr>
      </w:pPr>
      <w:r w:rsidRPr="00DD0F4A">
        <w:rPr>
          <w:rFonts w:ascii="Arial" w:hAnsi="Arial" w:cs="Arial"/>
          <w:sz w:val="24"/>
        </w:rPr>
        <w:t>Dana 1. srpnja 2019. godine Agencija za ozakonjenje nezakonito izgrađenih zgrada se ukida i prestaje s radom (Narodne novine broj 14/19)</w:t>
      </w:r>
      <w:r w:rsidR="0040725A">
        <w:rPr>
          <w:rFonts w:ascii="Arial" w:hAnsi="Arial" w:cs="Arial"/>
          <w:sz w:val="24"/>
        </w:rPr>
        <w:t xml:space="preserve">, a posao preuzima i nastavlja raditi Zagrebačka županija, Upravni odjel za prostorno uređenje, </w:t>
      </w:r>
      <w:r w:rsidR="003B21AA">
        <w:rPr>
          <w:rFonts w:ascii="Arial" w:hAnsi="Arial" w:cs="Arial"/>
          <w:sz w:val="24"/>
        </w:rPr>
        <w:t>gradnju i zaštitu okoliša</w:t>
      </w:r>
      <w:r w:rsidRPr="00DD0F4A">
        <w:rPr>
          <w:rFonts w:ascii="Arial" w:hAnsi="Arial" w:cs="Arial"/>
          <w:sz w:val="24"/>
        </w:rPr>
        <w:t>.</w:t>
      </w:r>
    </w:p>
    <w:p w:rsidR="00A37C77" w:rsidRPr="00936E27"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Pr>
          <w:rFonts w:ascii="Arial" w:eastAsia="Times New Roman" w:hAnsi="Arial" w:cs="Arial"/>
          <w:b/>
          <w:sz w:val="24"/>
          <w:szCs w:val="24"/>
          <w:lang w:eastAsia="hr-HR"/>
        </w:rPr>
        <w:t>2.10</w:t>
      </w:r>
      <w:r w:rsidR="00A37C77" w:rsidRPr="00936E27">
        <w:rPr>
          <w:rFonts w:ascii="Arial" w:eastAsia="Times New Roman" w:hAnsi="Arial" w:cs="Arial"/>
          <w:b/>
          <w:sz w:val="24"/>
          <w:szCs w:val="24"/>
          <w:lang w:eastAsia="hr-HR"/>
        </w:rPr>
        <w:t>. NAKNADA ZA NELEGALNO IZGRAĐENE OBJEKTE</w:t>
      </w:r>
    </w:p>
    <w:p w:rsidR="00DD0F4A" w:rsidRPr="00DD0F4A" w:rsidRDefault="00DD0F4A" w:rsidP="00DD0F4A">
      <w:pPr>
        <w:ind w:firstLine="708"/>
        <w:jc w:val="both"/>
        <w:rPr>
          <w:rFonts w:ascii="Arial" w:hAnsi="Arial" w:cs="Arial"/>
          <w:sz w:val="24"/>
          <w:szCs w:val="24"/>
        </w:rPr>
      </w:pPr>
      <w:r w:rsidRPr="00DD0F4A">
        <w:rPr>
          <w:rFonts w:ascii="Arial" w:hAnsi="Arial" w:cs="Arial"/>
          <w:sz w:val="24"/>
          <w:szCs w:val="24"/>
        </w:rPr>
        <w:t>U razdoblju od srpnja do prosinca 2019. godine</w:t>
      </w:r>
      <w:r w:rsidRPr="00DD0F4A">
        <w:rPr>
          <w:rFonts w:ascii="Arial" w:hAnsi="Arial" w:cs="Arial"/>
          <w:sz w:val="24"/>
        </w:rPr>
        <w:t xml:space="preserve"> od strane Upravnog odjela za prostorno uređenje, gradnju i zaštitu okoliša, te Agencije za ozakonjenje nezakonito izgrađenih zgrada</w:t>
      </w:r>
      <w:r w:rsidRPr="00DD0F4A">
        <w:rPr>
          <w:rFonts w:ascii="Arial" w:hAnsi="Arial" w:cs="Arial"/>
          <w:sz w:val="24"/>
          <w:szCs w:val="24"/>
        </w:rPr>
        <w:t xml:space="preserve"> ukupno je napravljeno 14 predmeta, a prihod Grada Ivanić-Grada po istome iznosi 10.119,13 kuna. </w:t>
      </w:r>
    </w:p>
    <w:p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041278" w:rsidRPr="00936E27" w:rsidRDefault="00041278" w:rsidP="00041278">
      <w:pPr>
        <w:suppressAutoHyphens/>
        <w:autoSpaceDN w:val="0"/>
        <w:spacing w:after="200" w:line="276" w:lineRule="auto"/>
        <w:jc w:val="both"/>
        <w:textAlignment w:val="baseline"/>
        <w:rPr>
          <w:rFonts w:ascii="Arial" w:eastAsia="Times New Roman" w:hAnsi="Arial" w:cs="Arial"/>
          <w:b/>
          <w:sz w:val="24"/>
          <w:szCs w:val="24"/>
          <w:lang w:eastAsia="hr-HR"/>
        </w:rPr>
      </w:pPr>
      <w:r w:rsidRPr="00051F36">
        <w:rPr>
          <w:rFonts w:ascii="Arial" w:eastAsia="Times New Roman" w:hAnsi="Arial" w:cs="Arial"/>
          <w:b/>
          <w:sz w:val="24"/>
          <w:szCs w:val="24"/>
          <w:lang w:eastAsia="hr-HR"/>
        </w:rPr>
        <w:t>2.1</w:t>
      </w:r>
      <w:r w:rsidR="00A33312">
        <w:rPr>
          <w:rFonts w:ascii="Arial" w:eastAsia="Times New Roman" w:hAnsi="Arial" w:cs="Arial"/>
          <w:b/>
          <w:sz w:val="24"/>
          <w:szCs w:val="24"/>
          <w:lang w:eastAsia="hr-HR"/>
        </w:rPr>
        <w:t>1</w:t>
      </w:r>
      <w:r w:rsidRPr="00051F36">
        <w:rPr>
          <w:rFonts w:ascii="Arial" w:eastAsia="Times New Roman" w:hAnsi="Arial" w:cs="Arial"/>
          <w:b/>
          <w:sz w:val="24"/>
          <w:szCs w:val="24"/>
          <w:lang w:eastAsia="hr-HR"/>
        </w:rPr>
        <w:t>. GRADILIŠTA</w:t>
      </w: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b/>
          <w:sz w:val="24"/>
        </w:rPr>
        <w:t>Dječji vrtić Posavski Bregi</w:t>
      </w:r>
    </w:p>
    <w:p w:rsidR="004D405E" w:rsidRPr="00BF64B7" w:rsidRDefault="004D405E" w:rsidP="004D405E">
      <w:pPr>
        <w:suppressAutoHyphens/>
        <w:autoSpaceDN w:val="0"/>
        <w:spacing w:after="0"/>
        <w:jc w:val="both"/>
        <w:textAlignment w:val="baseline"/>
        <w:rPr>
          <w:rFonts w:ascii="Arial" w:hAnsi="Arial" w:cs="Arial"/>
          <w:sz w:val="24"/>
          <w:szCs w:val="24"/>
        </w:rPr>
      </w:pPr>
      <w:r w:rsidRPr="00BF64B7">
        <w:rPr>
          <w:rFonts w:ascii="Arial" w:hAnsi="Arial" w:cs="Arial"/>
          <w:sz w:val="24"/>
        </w:rPr>
        <w:t>Završetak radova na rekonstrukciji</w:t>
      </w:r>
      <w:r>
        <w:rPr>
          <w:rFonts w:ascii="Arial" w:hAnsi="Arial" w:cs="Arial"/>
          <w:sz w:val="24"/>
        </w:rPr>
        <w:t xml:space="preserve"> i opremanju</w:t>
      </w:r>
      <w:r w:rsidRPr="00BF64B7">
        <w:rPr>
          <w:rFonts w:ascii="Arial" w:hAnsi="Arial" w:cs="Arial"/>
          <w:sz w:val="24"/>
        </w:rPr>
        <w:t xml:space="preserve"> Dječjeg vrtića Ivanić-Grad, objekt Tratinčica, Posavski Bregi. </w:t>
      </w:r>
      <w:r>
        <w:rPr>
          <w:rFonts w:ascii="Arial" w:hAnsi="Arial" w:cs="Arial"/>
          <w:sz w:val="24"/>
          <w:szCs w:val="24"/>
        </w:rPr>
        <w:t>Obavljen je tehnički pregled te je dobivena uporabna dozvola.</w:t>
      </w:r>
    </w:p>
    <w:p w:rsidR="004D405E" w:rsidRPr="00BF64B7" w:rsidRDefault="004D405E" w:rsidP="004D405E">
      <w:pPr>
        <w:suppressAutoHyphens/>
        <w:autoSpaceDN w:val="0"/>
        <w:spacing w:after="0"/>
        <w:jc w:val="both"/>
        <w:textAlignment w:val="baseline"/>
        <w:rPr>
          <w:rFonts w:ascii="Arial" w:hAnsi="Arial" w:cs="Arial"/>
          <w:sz w:val="24"/>
        </w:rPr>
      </w:pPr>
    </w:p>
    <w:p w:rsidR="004D405E" w:rsidRDefault="004D405E" w:rsidP="004D405E">
      <w:pPr>
        <w:suppressAutoHyphens/>
        <w:autoSpaceDN w:val="0"/>
        <w:spacing w:after="0"/>
        <w:jc w:val="both"/>
        <w:textAlignment w:val="baseline"/>
        <w:rPr>
          <w:rFonts w:ascii="Arial" w:hAnsi="Arial" w:cs="Arial"/>
          <w:b/>
          <w:sz w:val="24"/>
        </w:rPr>
      </w:pPr>
      <w:proofErr w:type="spellStart"/>
      <w:r>
        <w:rPr>
          <w:rFonts w:ascii="Arial" w:hAnsi="Arial" w:cs="Arial"/>
          <w:b/>
          <w:sz w:val="24"/>
        </w:rPr>
        <w:t>Reciklažno</w:t>
      </w:r>
      <w:proofErr w:type="spellEnd"/>
      <w:r>
        <w:rPr>
          <w:rFonts w:ascii="Arial" w:hAnsi="Arial" w:cs="Arial"/>
          <w:b/>
          <w:sz w:val="24"/>
        </w:rPr>
        <w:t xml:space="preserve"> dvorište</w:t>
      </w:r>
    </w:p>
    <w:p w:rsidR="004D405E" w:rsidRPr="00FD3E70" w:rsidRDefault="004D405E" w:rsidP="004D405E">
      <w:pPr>
        <w:suppressAutoHyphens/>
        <w:autoSpaceDN w:val="0"/>
        <w:spacing w:after="0"/>
        <w:jc w:val="both"/>
        <w:textAlignment w:val="baseline"/>
        <w:rPr>
          <w:rFonts w:ascii="Arial" w:hAnsi="Arial" w:cs="Arial"/>
          <w:sz w:val="24"/>
        </w:rPr>
      </w:pPr>
      <w:r>
        <w:rPr>
          <w:rFonts w:ascii="Arial" w:hAnsi="Arial" w:cs="Arial"/>
          <w:sz w:val="24"/>
        </w:rPr>
        <w:t xml:space="preserve">Izgradnja i opremanju </w:t>
      </w:r>
      <w:proofErr w:type="spellStart"/>
      <w:r>
        <w:rPr>
          <w:rFonts w:ascii="Arial" w:hAnsi="Arial" w:cs="Arial"/>
          <w:sz w:val="24"/>
        </w:rPr>
        <w:t>reciklažnog</w:t>
      </w:r>
      <w:proofErr w:type="spellEnd"/>
      <w:r>
        <w:rPr>
          <w:rFonts w:ascii="Arial" w:hAnsi="Arial" w:cs="Arial"/>
          <w:sz w:val="24"/>
        </w:rPr>
        <w:t xml:space="preserve"> dvorišta </w:t>
      </w:r>
      <w:proofErr w:type="spellStart"/>
      <w:r>
        <w:rPr>
          <w:rFonts w:ascii="Arial" w:hAnsi="Arial" w:cs="Arial"/>
          <w:sz w:val="24"/>
        </w:rPr>
        <w:t>Tarno</w:t>
      </w:r>
      <w:proofErr w:type="spellEnd"/>
      <w:r>
        <w:rPr>
          <w:rFonts w:ascii="Arial" w:hAnsi="Arial" w:cs="Arial"/>
          <w:sz w:val="24"/>
        </w:rPr>
        <w:t>, radovi su završeni, slijedi ishođenje uporabne dozvole.</w:t>
      </w:r>
    </w:p>
    <w:p w:rsidR="004D405E" w:rsidRDefault="004D405E" w:rsidP="004D405E">
      <w:pPr>
        <w:suppressAutoHyphens/>
        <w:autoSpaceDN w:val="0"/>
        <w:spacing w:after="0"/>
        <w:jc w:val="both"/>
        <w:textAlignment w:val="baseline"/>
        <w:rPr>
          <w:rFonts w:ascii="Arial" w:hAnsi="Arial" w:cs="Arial"/>
          <w:b/>
          <w:sz w:val="24"/>
        </w:rPr>
      </w:pP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b/>
          <w:sz w:val="24"/>
        </w:rPr>
        <w:t>Asfaltiranje na području Grada</w:t>
      </w:r>
    </w:p>
    <w:p w:rsidR="004D405E" w:rsidRPr="00BF64B7" w:rsidRDefault="004D405E" w:rsidP="004D405E">
      <w:pPr>
        <w:suppressAutoHyphens/>
        <w:autoSpaceDN w:val="0"/>
        <w:spacing w:after="0"/>
        <w:jc w:val="both"/>
        <w:textAlignment w:val="baseline"/>
        <w:rPr>
          <w:rFonts w:ascii="Arial" w:hAnsi="Arial" w:cs="Arial"/>
          <w:sz w:val="24"/>
        </w:rPr>
      </w:pPr>
      <w:r w:rsidRPr="00BF64B7">
        <w:rPr>
          <w:rFonts w:ascii="Arial" w:hAnsi="Arial" w:cs="Arial"/>
          <w:sz w:val="24"/>
        </w:rPr>
        <w:t>Asfaltiranje prometnice Rajski odvojak u naselju Poljana.</w:t>
      </w:r>
    </w:p>
    <w:p w:rsidR="004D405E" w:rsidRPr="00BF64B7" w:rsidRDefault="004D405E" w:rsidP="004D405E">
      <w:pPr>
        <w:suppressAutoHyphens/>
        <w:autoSpaceDN w:val="0"/>
        <w:spacing w:after="0"/>
        <w:jc w:val="both"/>
        <w:textAlignment w:val="baseline"/>
        <w:rPr>
          <w:rFonts w:ascii="Arial" w:hAnsi="Arial" w:cs="Arial"/>
          <w:sz w:val="24"/>
        </w:rPr>
      </w:pPr>
      <w:r w:rsidRPr="00BF64B7">
        <w:rPr>
          <w:rFonts w:ascii="Arial" w:hAnsi="Arial" w:cs="Arial"/>
          <w:sz w:val="24"/>
        </w:rPr>
        <w:t>Pripremni radovi te asfaltiranje poligona za autoškolu u Ivanić-Gradu.</w:t>
      </w:r>
    </w:p>
    <w:p w:rsidR="004D405E" w:rsidRPr="00BF64B7" w:rsidRDefault="004D405E" w:rsidP="004D405E">
      <w:pPr>
        <w:suppressAutoHyphens/>
        <w:autoSpaceDN w:val="0"/>
        <w:spacing w:after="0"/>
        <w:jc w:val="both"/>
        <w:textAlignment w:val="baseline"/>
        <w:rPr>
          <w:rFonts w:ascii="Arial" w:hAnsi="Arial" w:cs="Arial"/>
          <w:b/>
          <w:sz w:val="24"/>
        </w:rPr>
      </w:pP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b/>
          <w:sz w:val="24"/>
        </w:rPr>
        <w:t>Novo groblje u Ivanić-Gradu</w:t>
      </w:r>
    </w:p>
    <w:p w:rsidR="004D405E" w:rsidRPr="00BF64B7" w:rsidRDefault="004D405E" w:rsidP="004D405E">
      <w:pPr>
        <w:suppressAutoHyphens/>
        <w:autoSpaceDN w:val="0"/>
        <w:spacing w:after="0"/>
        <w:jc w:val="both"/>
        <w:textAlignment w:val="baseline"/>
        <w:rPr>
          <w:rFonts w:ascii="Arial" w:hAnsi="Arial" w:cs="Arial"/>
          <w:sz w:val="24"/>
        </w:rPr>
      </w:pPr>
      <w:r w:rsidRPr="00BF64B7">
        <w:rPr>
          <w:rFonts w:ascii="Arial" w:hAnsi="Arial" w:cs="Arial"/>
          <w:sz w:val="24"/>
        </w:rPr>
        <w:t xml:space="preserve">Krčenje i </w:t>
      </w:r>
      <w:proofErr w:type="spellStart"/>
      <w:r w:rsidRPr="00BF64B7">
        <w:rPr>
          <w:rFonts w:ascii="Arial" w:hAnsi="Arial" w:cs="Arial"/>
          <w:sz w:val="24"/>
        </w:rPr>
        <w:t>tarupiranje</w:t>
      </w:r>
      <w:proofErr w:type="spellEnd"/>
      <w:r w:rsidRPr="00BF64B7">
        <w:rPr>
          <w:rFonts w:ascii="Arial" w:hAnsi="Arial" w:cs="Arial"/>
          <w:sz w:val="24"/>
        </w:rPr>
        <w:t xml:space="preserve"> raslinja s površine novoga groblja te razni drugi  radovi i aktivnosti potrebni za uređenje i osposobljavanje predviđene lokacije za novo groblje, suradnja s raznim projektantima i izrađivačima, izrada hidrotehničkih podloge za izradu urbanističkog plana uređenja, izrada koncepcije prijedloga rješenja novoga groblja i dr. </w:t>
      </w:r>
    </w:p>
    <w:p w:rsidR="004D405E" w:rsidRPr="00BF64B7" w:rsidRDefault="004D405E" w:rsidP="004D405E">
      <w:pPr>
        <w:suppressAutoHyphens/>
        <w:autoSpaceDN w:val="0"/>
        <w:spacing w:after="0"/>
        <w:jc w:val="both"/>
        <w:textAlignment w:val="baseline"/>
        <w:rPr>
          <w:rFonts w:ascii="Arial" w:hAnsi="Arial" w:cs="Arial"/>
          <w:b/>
          <w:sz w:val="24"/>
        </w:rPr>
      </w:pP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b/>
          <w:sz w:val="24"/>
        </w:rPr>
        <w:t>Društveni domovi legalizacija</w:t>
      </w: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sz w:val="24"/>
        </w:rPr>
        <w:t>Otklanjanje nedostataka kod društvenih domova na elektroinstalacijama za potrebe legalizacije, te ishođenja Rješenja o izvedenom stanju.</w:t>
      </w:r>
    </w:p>
    <w:p w:rsidR="004D405E" w:rsidRPr="00BF64B7" w:rsidRDefault="004D405E" w:rsidP="004D405E">
      <w:pPr>
        <w:suppressAutoHyphens/>
        <w:autoSpaceDN w:val="0"/>
        <w:spacing w:after="0"/>
        <w:jc w:val="both"/>
        <w:textAlignment w:val="baseline"/>
        <w:rPr>
          <w:rFonts w:ascii="Arial" w:hAnsi="Arial" w:cs="Arial"/>
          <w:b/>
          <w:sz w:val="24"/>
        </w:rPr>
      </w:pP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b/>
          <w:sz w:val="24"/>
        </w:rPr>
        <w:t>Odvodnja Grada Ivanić-Grada</w:t>
      </w:r>
    </w:p>
    <w:p w:rsidR="004D405E" w:rsidRPr="00BF64B7" w:rsidRDefault="004D405E" w:rsidP="004D405E">
      <w:pPr>
        <w:suppressAutoHyphens/>
        <w:autoSpaceDN w:val="0"/>
        <w:spacing w:after="0"/>
        <w:jc w:val="both"/>
        <w:textAlignment w:val="baseline"/>
        <w:rPr>
          <w:rFonts w:ascii="Arial" w:hAnsi="Arial" w:cs="Arial"/>
          <w:sz w:val="24"/>
        </w:rPr>
      </w:pPr>
      <w:r w:rsidRPr="00BF64B7">
        <w:rPr>
          <w:rFonts w:ascii="Arial" w:hAnsi="Arial" w:cs="Arial"/>
          <w:sz w:val="24"/>
        </w:rPr>
        <w:t>Rješavanje odvodnje na području Grada Ivanić-Grada.</w:t>
      </w:r>
    </w:p>
    <w:p w:rsidR="004D405E" w:rsidRDefault="004D405E" w:rsidP="004D405E">
      <w:pPr>
        <w:suppressAutoHyphens/>
        <w:autoSpaceDN w:val="0"/>
        <w:spacing w:after="0"/>
        <w:jc w:val="both"/>
        <w:textAlignment w:val="baseline"/>
        <w:rPr>
          <w:rFonts w:ascii="Arial" w:hAnsi="Arial" w:cs="Arial"/>
          <w:b/>
          <w:sz w:val="24"/>
        </w:rPr>
      </w:pPr>
    </w:p>
    <w:p w:rsidR="004D405E" w:rsidRDefault="004D405E" w:rsidP="004D405E">
      <w:pPr>
        <w:suppressAutoHyphens/>
        <w:autoSpaceDN w:val="0"/>
        <w:spacing w:after="0"/>
        <w:jc w:val="both"/>
        <w:textAlignment w:val="baseline"/>
        <w:rPr>
          <w:rFonts w:ascii="Arial" w:hAnsi="Arial" w:cs="Arial"/>
          <w:b/>
          <w:sz w:val="24"/>
        </w:rPr>
      </w:pPr>
    </w:p>
    <w:p w:rsidR="004D405E" w:rsidRDefault="004D405E" w:rsidP="004D405E">
      <w:pPr>
        <w:suppressAutoHyphens/>
        <w:autoSpaceDN w:val="0"/>
        <w:spacing w:after="0"/>
        <w:jc w:val="both"/>
        <w:textAlignment w:val="baseline"/>
        <w:rPr>
          <w:rFonts w:ascii="Arial" w:hAnsi="Arial" w:cs="Arial"/>
          <w:b/>
          <w:sz w:val="24"/>
        </w:rPr>
      </w:pPr>
    </w:p>
    <w:p w:rsidR="004D405E" w:rsidRPr="00B05C4E" w:rsidRDefault="004D405E" w:rsidP="004D405E">
      <w:pPr>
        <w:suppressAutoHyphens/>
        <w:autoSpaceDN w:val="0"/>
        <w:spacing w:after="0"/>
        <w:jc w:val="both"/>
        <w:textAlignment w:val="baseline"/>
        <w:rPr>
          <w:rFonts w:ascii="Arial" w:hAnsi="Arial" w:cs="Arial"/>
          <w:b/>
          <w:sz w:val="24"/>
        </w:rPr>
      </w:pPr>
      <w:r>
        <w:rPr>
          <w:rFonts w:ascii="Arial" w:hAnsi="Arial" w:cs="Arial"/>
          <w:b/>
          <w:sz w:val="24"/>
        </w:rPr>
        <w:t>Poduzetnički inkubator u zoni UPU 6</w:t>
      </w:r>
      <w:r w:rsidRPr="00B05C4E">
        <w:rPr>
          <w:rFonts w:ascii="Arial" w:hAnsi="Arial" w:cs="Arial"/>
          <w:b/>
          <w:sz w:val="24"/>
        </w:rPr>
        <w:t xml:space="preserve"> u Ivanić-Gradu</w:t>
      </w:r>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Izgradnja modularnog drvno-tehnološkog poduzetničkog inkubatora u poduzetničkoj zoni UPU 6 u Ivanić-Gradu.</w:t>
      </w:r>
    </w:p>
    <w:p w:rsidR="004D405E" w:rsidRDefault="004D405E" w:rsidP="004D405E">
      <w:pPr>
        <w:suppressAutoHyphens/>
        <w:autoSpaceDN w:val="0"/>
        <w:spacing w:after="0"/>
        <w:jc w:val="both"/>
        <w:textAlignment w:val="baseline"/>
        <w:rPr>
          <w:rFonts w:ascii="Arial" w:hAnsi="Arial" w:cs="Arial"/>
          <w:sz w:val="24"/>
        </w:rPr>
      </w:pPr>
    </w:p>
    <w:p w:rsidR="004D405E" w:rsidRPr="00F12805" w:rsidRDefault="004D405E" w:rsidP="004D405E">
      <w:pPr>
        <w:suppressAutoHyphens/>
        <w:autoSpaceDN w:val="0"/>
        <w:spacing w:after="0"/>
        <w:jc w:val="both"/>
        <w:textAlignment w:val="baseline"/>
        <w:rPr>
          <w:rFonts w:ascii="Arial" w:hAnsi="Arial" w:cs="Arial"/>
          <w:b/>
          <w:sz w:val="24"/>
        </w:rPr>
      </w:pPr>
      <w:proofErr w:type="spellStart"/>
      <w:r>
        <w:rPr>
          <w:rFonts w:ascii="Arial" w:hAnsi="Arial" w:cs="Arial"/>
          <w:b/>
          <w:sz w:val="24"/>
        </w:rPr>
        <w:t>Zelenjak</w:t>
      </w:r>
      <w:proofErr w:type="spellEnd"/>
      <w:r>
        <w:rPr>
          <w:rFonts w:ascii="Arial" w:hAnsi="Arial" w:cs="Arial"/>
          <w:b/>
          <w:sz w:val="24"/>
        </w:rPr>
        <w:t xml:space="preserve"> uređenje</w:t>
      </w:r>
      <w:r w:rsidRPr="00F12805">
        <w:rPr>
          <w:rFonts w:ascii="Arial" w:hAnsi="Arial" w:cs="Arial"/>
          <w:b/>
          <w:sz w:val="24"/>
        </w:rPr>
        <w:t xml:space="preserve"> svlačionica</w:t>
      </w:r>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 xml:space="preserve">Uređenje i opremanje svlačionica za nogometni klub na </w:t>
      </w:r>
      <w:proofErr w:type="spellStart"/>
      <w:r>
        <w:rPr>
          <w:rFonts w:ascii="Arial" w:hAnsi="Arial" w:cs="Arial"/>
          <w:sz w:val="24"/>
        </w:rPr>
        <w:t>Zelenjaku</w:t>
      </w:r>
      <w:proofErr w:type="spellEnd"/>
      <w:r>
        <w:rPr>
          <w:rFonts w:ascii="Arial" w:hAnsi="Arial" w:cs="Arial"/>
          <w:sz w:val="24"/>
        </w:rPr>
        <w:t xml:space="preserve">. </w:t>
      </w:r>
    </w:p>
    <w:p w:rsidR="004D405E" w:rsidRDefault="004D405E" w:rsidP="004D405E">
      <w:pPr>
        <w:suppressAutoHyphens/>
        <w:autoSpaceDN w:val="0"/>
        <w:spacing w:after="0"/>
        <w:jc w:val="both"/>
        <w:textAlignment w:val="baseline"/>
        <w:rPr>
          <w:rFonts w:ascii="Arial" w:hAnsi="Arial" w:cs="Arial"/>
          <w:sz w:val="24"/>
        </w:rPr>
      </w:pPr>
    </w:p>
    <w:p w:rsidR="004D405E" w:rsidRPr="00B05C4E" w:rsidRDefault="004D405E" w:rsidP="004D405E">
      <w:pPr>
        <w:suppressAutoHyphens/>
        <w:autoSpaceDN w:val="0"/>
        <w:spacing w:after="0"/>
        <w:jc w:val="both"/>
        <w:textAlignment w:val="baseline"/>
        <w:rPr>
          <w:rFonts w:ascii="Arial" w:hAnsi="Arial" w:cs="Arial"/>
          <w:b/>
          <w:sz w:val="24"/>
        </w:rPr>
      </w:pPr>
      <w:r w:rsidRPr="00B05C4E">
        <w:rPr>
          <w:rFonts w:ascii="Arial" w:hAnsi="Arial" w:cs="Arial"/>
          <w:b/>
          <w:sz w:val="24"/>
        </w:rPr>
        <w:t>Izgradnja novog dječjeg igrališta u dječjem vrtiću centar u Ivanić-Gradu</w:t>
      </w:r>
    </w:p>
    <w:p w:rsidR="004D405E" w:rsidRPr="00B05C4E" w:rsidRDefault="004D405E" w:rsidP="004D405E">
      <w:pPr>
        <w:suppressAutoHyphens/>
        <w:autoSpaceDN w:val="0"/>
        <w:spacing w:after="0"/>
        <w:jc w:val="both"/>
        <w:textAlignment w:val="baseline"/>
        <w:rPr>
          <w:rFonts w:ascii="Arial" w:hAnsi="Arial" w:cs="Arial"/>
          <w:sz w:val="24"/>
        </w:rPr>
      </w:pPr>
      <w:r w:rsidRPr="00B05C4E">
        <w:rPr>
          <w:rFonts w:ascii="Arial" w:hAnsi="Arial" w:cs="Arial"/>
          <w:sz w:val="24"/>
        </w:rPr>
        <w:t>Izrada novog dječjeg igrališta unutar dječjeg vrtića, s ugradnjom novih sprava.</w:t>
      </w:r>
    </w:p>
    <w:p w:rsidR="004D405E" w:rsidRDefault="004D405E" w:rsidP="004D405E">
      <w:pPr>
        <w:suppressAutoHyphens/>
        <w:autoSpaceDN w:val="0"/>
        <w:spacing w:after="0"/>
        <w:jc w:val="both"/>
        <w:textAlignment w:val="baseline"/>
        <w:rPr>
          <w:rFonts w:ascii="Arial" w:hAnsi="Arial" w:cs="Arial"/>
          <w:sz w:val="24"/>
        </w:rPr>
      </w:pPr>
    </w:p>
    <w:p w:rsidR="004D405E" w:rsidRPr="00B05C4E" w:rsidRDefault="004D405E" w:rsidP="004D405E">
      <w:pPr>
        <w:suppressAutoHyphens/>
        <w:autoSpaceDN w:val="0"/>
        <w:spacing w:after="0"/>
        <w:jc w:val="both"/>
        <w:textAlignment w:val="baseline"/>
        <w:rPr>
          <w:rFonts w:ascii="Arial" w:hAnsi="Arial" w:cs="Arial"/>
          <w:b/>
          <w:sz w:val="24"/>
        </w:rPr>
      </w:pPr>
      <w:r w:rsidRPr="00B05C4E">
        <w:rPr>
          <w:rFonts w:ascii="Arial" w:hAnsi="Arial" w:cs="Arial"/>
          <w:b/>
          <w:sz w:val="24"/>
        </w:rPr>
        <w:t xml:space="preserve">Izgradnja novog dječjeg igrališta u dječjem vrtiću </w:t>
      </w:r>
      <w:proofErr w:type="spellStart"/>
      <w:r>
        <w:rPr>
          <w:rFonts w:ascii="Arial" w:hAnsi="Arial" w:cs="Arial"/>
          <w:b/>
          <w:sz w:val="24"/>
        </w:rPr>
        <w:t>Žeravinec</w:t>
      </w:r>
      <w:proofErr w:type="spellEnd"/>
      <w:r w:rsidRPr="00B05C4E">
        <w:rPr>
          <w:rFonts w:ascii="Arial" w:hAnsi="Arial" w:cs="Arial"/>
          <w:b/>
          <w:sz w:val="24"/>
        </w:rPr>
        <w:t xml:space="preserve"> u Ivanić-Gradu</w:t>
      </w:r>
    </w:p>
    <w:p w:rsidR="004D405E" w:rsidRPr="00B05C4E" w:rsidRDefault="004D405E" w:rsidP="004D405E">
      <w:pPr>
        <w:suppressAutoHyphens/>
        <w:autoSpaceDN w:val="0"/>
        <w:spacing w:after="0"/>
        <w:jc w:val="both"/>
        <w:textAlignment w:val="baseline"/>
        <w:rPr>
          <w:rFonts w:ascii="Arial" w:hAnsi="Arial" w:cs="Arial"/>
          <w:sz w:val="24"/>
        </w:rPr>
      </w:pPr>
      <w:r w:rsidRPr="00B05C4E">
        <w:rPr>
          <w:rFonts w:ascii="Arial" w:hAnsi="Arial" w:cs="Arial"/>
          <w:sz w:val="24"/>
        </w:rPr>
        <w:t>Izrada novog dječjeg igrališta unutar dječjeg vrtića, s ugradnjom novih sprava.</w:t>
      </w:r>
    </w:p>
    <w:p w:rsidR="004D405E" w:rsidRDefault="004D405E" w:rsidP="004D405E">
      <w:pPr>
        <w:suppressAutoHyphens/>
        <w:autoSpaceDN w:val="0"/>
        <w:spacing w:after="0"/>
        <w:jc w:val="both"/>
        <w:textAlignment w:val="baseline"/>
        <w:rPr>
          <w:rFonts w:ascii="Arial" w:hAnsi="Arial" w:cs="Arial"/>
          <w:sz w:val="24"/>
        </w:rPr>
      </w:pPr>
    </w:p>
    <w:p w:rsidR="004D405E" w:rsidRPr="0010660B" w:rsidRDefault="004D405E" w:rsidP="004D405E">
      <w:pPr>
        <w:suppressAutoHyphens/>
        <w:autoSpaceDN w:val="0"/>
        <w:spacing w:after="0"/>
        <w:jc w:val="both"/>
        <w:textAlignment w:val="baseline"/>
        <w:rPr>
          <w:rFonts w:ascii="Arial" w:hAnsi="Arial" w:cs="Arial"/>
          <w:b/>
          <w:sz w:val="24"/>
        </w:rPr>
      </w:pPr>
      <w:r w:rsidRPr="0010660B">
        <w:rPr>
          <w:rFonts w:ascii="Arial" w:hAnsi="Arial" w:cs="Arial"/>
          <w:b/>
          <w:sz w:val="24"/>
        </w:rPr>
        <w:t>Rekonstrukcija ulica</w:t>
      </w:r>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R</w:t>
      </w:r>
      <w:r w:rsidRPr="0010660B">
        <w:rPr>
          <w:rFonts w:ascii="Arial" w:hAnsi="Arial" w:cs="Arial"/>
          <w:sz w:val="24"/>
        </w:rPr>
        <w:t>adov</w:t>
      </w:r>
      <w:r>
        <w:rPr>
          <w:rFonts w:ascii="Arial" w:hAnsi="Arial" w:cs="Arial"/>
          <w:sz w:val="24"/>
        </w:rPr>
        <w:t>i</w:t>
      </w:r>
      <w:r w:rsidRPr="0010660B">
        <w:rPr>
          <w:rFonts w:ascii="Arial" w:hAnsi="Arial" w:cs="Arial"/>
          <w:sz w:val="24"/>
        </w:rPr>
        <w:t xml:space="preserve"> na rekonstrukciji ulica u ulicama A. G. Matoša, </w:t>
      </w:r>
      <w:proofErr w:type="spellStart"/>
      <w:r w:rsidRPr="0010660B">
        <w:rPr>
          <w:rFonts w:ascii="Arial" w:hAnsi="Arial" w:cs="Arial"/>
          <w:sz w:val="24"/>
        </w:rPr>
        <w:t>Šarampovskoj</w:t>
      </w:r>
      <w:proofErr w:type="spellEnd"/>
      <w:r w:rsidRPr="0010660B">
        <w:rPr>
          <w:rFonts w:ascii="Arial" w:hAnsi="Arial" w:cs="Arial"/>
          <w:sz w:val="24"/>
        </w:rPr>
        <w:t xml:space="preserve"> i Cvjetnoj ulici.</w:t>
      </w:r>
    </w:p>
    <w:p w:rsidR="004D405E" w:rsidRDefault="004D405E" w:rsidP="004D405E">
      <w:pPr>
        <w:suppressAutoHyphens/>
        <w:autoSpaceDN w:val="0"/>
        <w:spacing w:after="0"/>
        <w:jc w:val="both"/>
        <w:textAlignment w:val="baseline"/>
        <w:rPr>
          <w:rFonts w:ascii="Arial" w:hAnsi="Arial" w:cs="Arial"/>
          <w:sz w:val="24"/>
        </w:rPr>
      </w:pPr>
    </w:p>
    <w:p w:rsidR="004D405E" w:rsidRPr="0010660B" w:rsidRDefault="004D405E" w:rsidP="004D405E">
      <w:pPr>
        <w:suppressAutoHyphens/>
        <w:autoSpaceDN w:val="0"/>
        <w:spacing w:after="0"/>
        <w:jc w:val="both"/>
        <w:textAlignment w:val="baseline"/>
        <w:rPr>
          <w:rFonts w:ascii="Arial" w:hAnsi="Arial" w:cs="Arial"/>
          <w:b/>
          <w:sz w:val="24"/>
        </w:rPr>
      </w:pPr>
      <w:r>
        <w:rPr>
          <w:rFonts w:ascii="Arial" w:hAnsi="Arial" w:cs="Arial"/>
          <w:b/>
          <w:sz w:val="24"/>
        </w:rPr>
        <w:t>Javni WC</w:t>
      </w:r>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 xml:space="preserve">Izgradnja javnog WC-a na </w:t>
      </w:r>
      <w:proofErr w:type="spellStart"/>
      <w:r>
        <w:rPr>
          <w:rFonts w:ascii="Arial" w:hAnsi="Arial" w:cs="Arial"/>
          <w:sz w:val="24"/>
        </w:rPr>
        <w:t>Zelenjaku</w:t>
      </w:r>
      <w:proofErr w:type="spellEnd"/>
      <w:r>
        <w:rPr>
          <w:rFonts w:ascii="Arial" w:hAnsi="Arial" w:cs="Arial"/>
          <w:sz w:val="24"/>
        </w:rPr>
        <w:t xml:space="preserve"> i u </w:t>
      </w:r>
      <w:proofErr w:type="spellStart"/>
      <w:r>
        <w:rPr>
          <w:rFonts w:ascii="Arial" w:hAnsi="Arial" w:cs="Arial"/>
          <w:sz w:val="24"/>
        </w:rPr>
        <w:t>Graberskom</w:t>
      </w:r>
      <w:proofErr w:type="spellEnd"/>
      <w:r>
        <w:rPr>
          <w:rFonts w:ascii="Arial" w:hAnsi="Arial" w:cs="Arial"/>
          <w:sz w:val="24"/>
        </w:rPr>
        <w:t xml:space="preserve"> brdu planinarske kuće</w:t>
      </w:r>
      <w:r w:rsidRPr="0010660B">
        <w:rPr>
          <w:rFonts w:ascii="Arial" w:hAnsi="Arial" w:cs="Arial"/>
          <w:sz w:val="24"/>
        </w:rPr>
        <w:t>.</w:t>
      </w:r>
    </w:p>
    <w:p w:rsidR="004D405E" w:rsidRDefault="004D405E" w:rsidP="004D405E">
      <w:pPr>
        <w:suppressAutoHyphens/>
        <w:autoSpaceDN w:val="0"/>
        <w:spacing w:after="0"/>
        <w:jc w:val="both"/>
        <w:textAlignment w:val="baseline"/>
        <w:rPr>
          <w:rFonts w:ascii="Arial" w:hAnsi="Arial" w:cs="Arial"/>
          <w:sz w:val="24"/>
        </w:rPr>
      </w:pPr>
    </w:p>
    <w:p w:rsidR="004D405E" w:rsidRPr="008C32C8" w:rsidRDefault="004D405E" w:rsidP="004D405E">
      <w:pPr>
        <w:suppressAutoHyphens/>
        <w:autoSpaceDN w:val="0"/>
        <w:spacing w:after="0"/>
        <w:jc w:val="both"/>
        <w:textAlignment w:val="baseline"/>
        <w:rPr>
          <w:rFonts w:ascii="Arial" w:hAnsi="Arial" w:cs="Arial"/>
          <w:b/>
          <w:sz w:val="24"/>
        </w:rPr>
      </w:pPr>
      <w:r w:rsidRPr="008C32C8">
        <w:rPr>
          <w:rFonts w:ascii="Arial" w:hAnsi="Arial" w:cs="Arial"/>
          <w:b/>
          <w:sz w:val="24"/>
        </w:rPr>
        <w:t xml:space="preserve">Dvorana Posavski </w:t>
      </w:r>
      <w:proofErr w:type="spellStart"/>
      <w:r w:rsidRPr="008C32C8">
        <w:rPr>
          <w:rFonts w:ascii="Arial" w:hAnsi="Arial" w:cs="Arial"/>
          <w:b/>
          <w:sz w:val="24"/>
        </w:rPr>
        <w:t>bregi</w:t>
      </w:r>
      <w:proofErr w:type="spellEnd"/>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 xml:space="preserve">Opremanje dvorane sportskom opremom u novoj dvorani Posavski </w:t>
      </w:r>
      <w:proofErr w:type="spellStart"/>
      <w:r>
        <w:rPr>
          <w:rFonts w:ascii="Arial" w:hAnsi="Arial" w:cs="Arial"/>
          <w:sz w:val="24"/>
        </w:rPr>
        <w:t>bregi</w:t>
      </w:r>
      <w:proofErr w:type="spellEnd"/>
      <w:r>
        <w:rPr>
          <w:rFonts w:ascii="Arial" w:hAnsi="Arial" w:cs="Arial"/>
          <w:sz w:val="24"/>
        </w:rPr>
        <w:t>.</w:t>
      </w:r>
    </w:p>
    <w:p w:rsidR="004D405E" w:rsidRDefault="004D405E" w:rsidP="004D405E">
      <w:pPr>
        <w:suppressAutoHyphens/>
        <w:autoSpaceDN w:val="0"/>
        <w:spacing w:after="0"/>
        <w:jc w:val="both"/>
        <w:textAlignment w:val="baseline"/>
        <w:rPr>
          <w:rFonts w:ascii="Arial" w:hAnsi="Arial" w:cs="Arial"/>
          <w:sz w:val="24"/>
        </w:rPr>
      </w:pPr>
    </w:p>
    <w:p w:rsidR="004D405E" w:rsidRPr="008C32C8" w:rsidRDefault="004D405E" w:rsidP="004D405E">
      <w:pPr>
        <w:suppressAutoHyphens/>
        <w:autoSpaceDN w:val="0"/>
        <w:spacing w:after="0"/>
        <w:jc w:val="both"/>
        <w:textAlignment w:val="baseline"/>
        <w:rPr>
          <w:rFonts w:ascii="Arial" w:hAnsi="Arial" w:cs="Arial"/>
          <w:b/>
          <w:sz w:val="24"/>
        </w:rPr>
      </w:pPr>
      <w:r w:rsidRPr="008C32C8">
        <w:rPr>
          <w:rFonts w:ascii="Arial" w:hAnsi="Arial" w:cs="Arial"/>
          <w:b/>
          <w:sz w:val="24"/>
        </w:rPr>
        <w:t xml:space="preserve">Streljana </w:t>
      </w:r>
      <w:proofErr w:type="spellStart"/>
      <w:r w:rsidRPr="008C32C8">
        <w:rPr>
          <w:rFonts w:ascii="Arial" w:hAnsi="Arial" w:cs="Arial"/>
          <w:b/>
          <w:sz w:val="24"/>
        </w:rPr>
        <w:t>Žeravinec</w:t>
      </w:r>
      <w:proofErr w:type="spellEnd"/>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 xml:space="preserve">Sanacija krova na objektu streljana </w:t>
      </w:r>
      <w:proofErr w:type="spellStart"/>
      <w:r>
        <w:rPr>
          <w:rFonts w:ascii="Arial" w:hAnsi="Arial" w:cs="Arial"/>
          <w:sz w:val="24"/>
        </w:rPr>
        <w:t>Žeravinec</w:t>
      </w:r>
      <w:proofErr w:type="spellEnd"/>
      <w:r>
        <w:rPr>
          <w:rFonts w:ascii="Arial" w:hAnsi="Arial" w:cs="Arial"/>
          <w:sz w:val="24"/>
        </w:rPr>
        <w:t>.</w:t>
      </w:r>
    </w:p>
    <w:p w:rsidR="004D405E" w:rsidRDefault="004D405E" w:rsidP="004D405E">
      <w:pPr>
        <w:suppressAutoHyphens/>
        <w:autoSpaceDN w:val="0"/>
        <w:spacing w:after="0"/>
        <w:jc w:val="both"/>
        <w:textAlignment w:val="baseline"/>
        <w:rPr>
          <w:rFonts w:ascii="Arial" w:hAnsi="Arial" w:cs="Arial"/>
          <w:sz w:val="24"/>
        </w:rPr>
      </w:pPr>
    </w:p>
    <w:p w:rsidR="004D405E" w:rsidRPr="008C32C8" w:rsidRDefault="004D405E" w:rsidP="004D405E">
      <w:pPr>
        <w:suppressAutoHyphens/>
        <w:autoSpaceDN w:val="0"/>
        <w:spacing w:after="0"/>
        <w:jc w:val="both"/>
        <w:textAlignment w:val="baseline"/>
        <w:rPr>
          <w:rFonts w:ascii="Arial" w:hAnsi="Arial" w:cs="Arial"/>
          <w:b/>
          <w:sz w:val="24"/>
        </w:rPr>
      </w:pPr>
      <w:r w:rsidRPr="008C32C8">
        <w:rPr>
          <w:rFonts w:ascii="Arial" w:hAnsi="Arial" w:cs="Arial"/>
          <w:b/>
          <w:sz w:val="24"/>
        </w:rPr>
        <w:t xml:space="preserve">Nogometno igralište </w:t>
      </w:r>
      <w:proofErr w:type="spellStart"/>
      <w:r w:rsidRPr="008C32C8">
        <w:rPr>
          <w:rFonts w:ascii="Arial" w:hAnsi="Arial" w:cs="Arial"/>
          <w:b/>
          <w:sz w:val="24"/>
        </w:rPr>
        <w:t>Zelenjak</w:t>
      </w:r>
      <w:proofErr w:type="spellEnd"/>
    </w:p>
    <w:p w:rsidR="004D405E" w:rsidRDefault="004D405E" w:rsidP="004D405E">
      <w:pPr>
        <w:suppressAutoHyphens/>
        <w:autoSpaceDN w:val="0"/>
        <w:spacing w:after="0"/>
        <w:jc w:val="both"/>
        <w:textAlignment w:val="baseline"/>
        <w:rPr>
          <w:rFonts w:ascii="Arial" w:hAnsi="Arial" w:cs="Arial"/>
          <w:sz w:val="24"/>
        </w:rPr>
      </w:pPr>
      <w:r>
        <w:rPr>
          <w:rFonts w:ascii="Arial" w:hAnsi="Arial" w:cs="Arial"/>
          <w:sz w:val="24"/>
        </w:rPr>
        <w:t xml:space="preserve">Izrada nove drenaže atletske staze na nogometnom igralištu </w:t>
      </w:r>
      <w:proofErr w:type="spellStart"/>
      <w:r>
        <w:rPr>
          <w:rFonts w:ascii="Arial" w:hAnsi="Arial" w:cs="Arial"/>
          <w:sz w:val="24"/>
        </w:rPr>
        <w:t>Zelenjak</w:t>
      </w:r>
      <w:proofErr w:type="spellEnd"/>
      <w:r>
        <w:rPr>
          <w:rFonts w:ascii="Arial" w:hAnsi="Arial" w:cs="Arial"/>
          <w:sz w:val="24"/>
        </w:rPr>
        <w:t>.</w:t>
      </w:r>
    </w:p>
    <w:p w:rsidR="004D405E" w:rsidRDefault="004D405E" w:rsidP="004D405E">
      <w:pPr>
        <w:suppressAutoHyphens/>
        <w:autoSpaceDN w:val="0"/>
        <w:spacing w:after="0"/>
        <w:jc w:val="both"/>
        <w:textAlignment w:val="baseline"/>
        <w:rPr>
          <w:rFonts w:ascii="Arial" w:hAnsi="Arial" w:cs="Arial"/>
          <w:sz w:val="24"/>
        </w:rPr>
      </w:pPr>
    </w:p>
    <w:p w:rsidR="004D405E" w:rsidRPr="00BF64B7" w:rsidRDefault="004D405E" w:rsidP="004D405E">
      <w:pPr>
        <w:suppressAutoHyphens/>
        <w:autoSpaceDN w:val="0"/>
        <w:spacing w:after="0"/>
        <w:jc w:val="both"/>
        <w:textAlignment w:val="baseline"/>
        <w:rPr>
          <w:rFonts w:ascii="Arial" w:hAnsi="Arial" w:cs="Arial"/>
          <w:b/>
          <w:sz w:val="24"/>
        </w:rPr>
      </w:pPr>
      <w:r w:rsidRPr="00BF64B7">
        <w:rPr>
          <w:rFonts w:ascii="Arial" w:hAnsi="Arial" w:cs="Arial"/>
          <w:b/>
          <w:sz w:val="24"/>
        </w:rPr>
        <w:t>Razno</w:t>
      </w:r>
    </w:p>
    <w:p w:rsidR="004D405E" w:rsidRPr="00BF64B7" w:rsidRDefault="004D405E" w:rsidP="004D405E">
      <w:pPr>
        <w:suppressAutoHyphens/>
        <w:autoSpaceDN w:val="0"/>
        <w:spacing w:after="0" w:line="276" w:lineRule="auto"/>
        <w:jc w:val="both"/>
        <w:textAlignment w:val="baseline"/>
        <w:rPr>
          <w:rFonts w:ascii="Arial" w:hAnsi="Arial" w:cs="Arial"/>
          <w:sz w:val="24"/>
        </w:rPr>
      </w:pPr>
      <w:r w:rsidRPr="00BF64B7">
        <w:rPr>
          <w:rFonts w:ascii="Arial" w:hAnsi="Arial" w:cs="Arial"/>
          <w:sz w:val="24"/>
        </w:rPr>
        <w:t xml:space="preserve">U sklopu obavljanja poslova iz djelokruga odsjeka, kao javnopravno tijelo u postupku ishođenja uporabnih dozvola, obavljao se tehnički pregled objekata na području Grada Ivanić-Grada. </w:t>
      </w:r>
    </w:p>
    <w:p w:rsidR="004D405E" w:rsidRPr="00BF64B7" w:rsidRDefault="004D405E" w:rsidP="004D405E">
      <w:pPr>
        <w:suppressAutoHyphens/>
        <w:autoSpaceDN w:val="0"/>
        <w:spacing w:after="0" w:line="276" w:lineRule="auto"/>
        <w:jc w:val="both"/>
        <w:textAlignment w:val="baseline"/>
        <w:rPr>
          <w:rFonts w:ascii="Arial" w:hAnsi="Arial" w:cs="Arial"/>
          <w:sz w:val="24"/>
        </w:rPr>
      </w:pPr>
      <w:r w:rsidRPr="00BF64B7">
        <w:rPr>
          <w:rFonts w:ascii="Arial" w:hAnsi="Arial" w:cs="Arial"/>
          <w:sz w:val="24"/>
        </w:rPr>
        <w:t>Prilikom ishođenja građevinskih dozvola, kao javnopravno tijelo obavljali su se javni uvidi na terenu.</w:t>
      </w:r>
    </w:p>
    <w:p w:rsidR="004D405E" w:rsidRPr="00BF64B7" w:rsidRDefault="004D405E" w:rsidP="004D405E">
      <w:pPr>
        <w:suppressAutoHyphens/>
        <w:autoSpaceDN w:val="0"/>
        <w:spacing w:after="0" w:line="276" w:lineRule="auto"/>
        <w:jc w:val="both"/>
        <w:textAlignment w:val="baseline"/>
        <w:rPr>
          <w:rFonts w:ascii="Arial" w:hAnsi="Arial" w:cs="Arial"/>
          <w:sz w:val="24"/>
        </w:rPr>
      </w:pPr>
      <w:r w:rsidRPr="00BF64B7">
        <w:rPr>
          <w:rFonts w:ascii="Arial" w:hAnsi="Arial" w:cs="Arial"/>
          <w:sz w:val="24"/>
        </w:rPr>
        <w:t>Rješavanje pojedinačnih zahtjeva građana vezano uz komunalnu problematiku.</w:t>
      </w:r>
    </w:p>
    <w:p w:rsidR="004D405E" w:rsidRPr="00BF64B7" w:rsidRDefault="004D405E" w:rsidP="004D405E">
      <w:pPr>
        <w:suppressAutoHyphens/>
        <w:autoSpaceDN w:val="0"/>
        <w:spacing w:after="200" w:line="276" w:lineRule="auto"/>
        <w:textAlignment w:val="baseline"/>
        <w:rPr>
          <w:rFonts w:ascii="Arial" w:hAnsi="Arial" w:cs="Arial"/>
          <w:b/>
          <w:sz w:val="24"/>
        </w:rPr>
      </w:pPr>
    </w:p>
    <w:p w:rsidR="00051F36" w:rsidRDefault="00051F36" w:rsidP="00E736AE">
      <w:pPr>
        <w:suppressAutoHyphens/>
        <w:autoSpaceDN w:val="0"/>
        <w:spacing w:after="200" w:line="276" w:lineRule="auto"/>
        <w:textAlignment w:val="baseline"/>
        <w:rPr>
          <w:rFonts w:ascii="Arial" w:eastAsia="Calibri" w:hAnsi="Arial" w:cs="Arial"/>
          <w:b/>
          <w:sz w:val="24"/>
        </w:rPr>
      </w:pPr>
    </w:p>
    <w:p w:rsidR="00E736AE" w:rsidRPr="00936E27" w:rsidRDefault="00E736AE" w:rsidP="00E736AE">
      <w:pPr>
        <w:suppressAutoHyphens/>
        <w:autoSpaceDN w:val="0"/>
        <w:spacing w:after="200" w:line="276" w:lineRule="auto"/>
        <w:textAlignment w:val="baseline"/>
        <w:rPr>
          <w:rFonts w:ascii="Arial" w:eastAsia="Calibri" w:hAnsi="Arial" w:cs="Arial"/>
          <w:b/>
          <w:sz w:val="24"/>
        </w:rPr>
      </w:pPr>
      <w:r w:rsidRPr="00936E27">
        <w:rPr>
          <w:rFonts w:ascii="Arial" w:eastAsia="Calibri" w:hAnsi="Arial" w:cs="Arial"/>
          <w:b/>
          <w:sz w:val="24"/>
        </w:rPr>
        <w:t>2.1</w:t>
      </w:r>
      <w:r w:rsidR="00A33312">
        <w:rPr>
          <w:rFonts w:ascii="Arial" w:eastAsia="Calibri" w:hAnsi="Arial" w:cs="Arial"/>
          <w:b/>
          <w:sz w:val="24"/>
        </w:rPr>
        <w:t>2</w:t>
      </w:r>
      <w:r w:rsidRPr="00936E27">
        <w:rPr>
          <w:rFonts w:ascii="Arial" w:eastAsia="Calibri" w:hAnsi="Arial" w:cs="Arial"/>
          <w:b/>
          <w:sz w:val="24"/>
        </w:rPr>
        <w:t>. PROJEKTNA DOKUMENTACIJA</w:t>
      </w:r>
      <w:r w:rsidRPr="00936E27">
        <w:rPr>
          <w:b/>
          <w:sz w:val="24"/>
        </w:rPr>
        <w:t xml:space="preserve"> </w:t>
      </w:r>
    </w:p>
    <w:p w:rsidR="00B577A5" w:rsidRPr="00EA5E30" w:rsidRDefault="00B577A5" w:rsidP="00B577A5">
      <w:pPr>
        <w:jc w:val="both"/>
        <w:rPr>
          <w:rFonts w:ascii="Arial" w:hAnsi="Arial" w:cs="Arial"/>
          <w:sz w:val="24"/>
        </w:rPr>
      </w:pPr>
      <w:r w:rsidRPr="00EA5E30">
        <w:rPr>
          <w:rFonts w:ascii="Arial" w:hAnsi="Arial" w:cs="Arial"/>
          <w:sz w:val="24"/>
        </w:rPr>
        <w:t xml:space="preserve">Izrada glavnog projekta s izvedbenim detaljima za zahvat: </w:t>
      </w:r>
      <w:r w:rsidRPr="00EA5E30">
        <w:rPr>
          <w:rFonts w:ascii="Arial" w:hAnsi="Arial" w:cs="Arial"/>
          <w:b/>
          <w:sz w:val="24"/>
        </w:rPr>
        <w:t xml:space="preserve">REKONSTRUKCIJA ULICE STJEPANA GREGORKA I HERCEGOVAČKE ULICE </w:t>
      </w:r>
      <w:r w:rsidRPr="00EA5E30">
        <w:rPr>
          <w:rFonts w:ascii="Arial" w:hAnsi="Arial" w:cs="Arial"/>
          <w:sz w:val="24"/>
        </w:rPr>
        <w:t>povjerena je</w:t>
      </w:r>
      <w:r w:rsidRPr="00EA5E30">
        <w:rPr>
          <w:rFonts w:ascii="Arial" w:hAnsi="Arial" w:cs="Arial"/>
          <w:b/>
          <w:sz w:val="24"/>
        </w:rPr>
        <w:t xml:space="preserve"> </w:t>
      </w:r>
      <w:r w:rsidRPr="00EA5E30">
        <w:rPr>
          <w:rFonts w:ascii="Arial" w:hAnsi="Arial" w:cs="Arial"/>
          <w:sz w:val="24"/>
        </w:rPr>
        <w:t>zajednici ponuditelja</w:t>
      </w:r>
      <w:r w:rsidRPr="00EA5E30">
        <w:rPr>
          <w:rFonts w:ascii="Arial" w:hAnsi="Arial" w:cs="Arial"/>
          <w:b/>
          <w:sz w:val="24"/>
        </w:rPr>
        <w:t xml:space="preserve"> </w:t>
      </w:r>
      <w:r w:rsidRPr="00EA5E30">
        <w:rPr>
          <w:rFonts w:ascii="Arial" w:hAnsi="Arial" w:cs="Arial"/>
          <w:sz w:val="24"/>
        </w:rPr>
        <w:t xml:space="preserve">- NE-POK d.o.o. Ivanić-Grad i Zajednički projektantski ured d.o.o. Požega. Projektnom dokumentacijom cilj je rekonstruirati cestu, izgraditi nogostup te riješiti oborinsku odvodnju ceste. Za potrebe izrade predmetne dokumentacije izvršena je izmjena Urbanističkog plana uređenja UPU-4, čime su osigurani uvjeti za primjenu odgovarajućih tehničkih rješenja. Izrađen je konačni prijedlog idejnog rješenja te su ishođeni svi posebni uvjeti javnopravnih tijela, na temelju kojih je u tijeku završetak izrade glavnog projekta. </w:t>
      </w:r>
      <w:r>
        <w:rPr>
          <w:rFonts w:ascii="Arial" w:hAnsi="Arial" w:cs="Arial"/>
          <w:sz w:val="24"/>
        </w:rPr>
        <w:t>Ishođene su potvrde</w:t>
      </w:r>
      <w:r w:rsidRPr="00EA5E30">
        <w:rPr>
          <w:rFonts w:ascii="Arial" w:hAnsi="Arial" w:cs="Arial"/>
          <w:sz w:val="24"/>
        </w:rPr>
        <w:t xml:space="preserve"> glavnog projekta od javnopravnih tijela </w:t>
      </w:r>
      <w:r>
        <w:rPr>
          <w:rFonts w:ascii="Arial" w:hAnsi="Arial" w:cs="Arial"/>
          <w:sz w:val="24"/>
        </w:rPr>
        <w:t xml:space="preserve">te po okončanju imovinsko-pravnih odnosa (rješavanja prava služnosti) s INA d.d. </w:t>
      </w:r>
      <w:r w:rsidRPr="00EA5E30">
        <w:rPr>
          <w:rFonts w:ascii="Arial" w:hAnsi="Arial" w:cs="Arial"/>
          <w:sz w:val="24"/>
        </w:rPr>
        <w:t>slijedi postupak ishođenja građevinske dozvole,</w:t>
      </w:r>
      <w:r>
        <w:rPr>
          <w:rFonts w:ascii="Arial" w:hAnsi="Arial" w:cs="Arial"/>
          <w:sz w:val="24"/>
        </w:rPr>
        <w:t xml:space="preserve"> koja se očekuje ishoditi u 2020</w:t>
      </w:r>
      <w:r w:rsidRPr="00EA5E30">
        <w:rPr>
          <w:rFonts w:ascii="Arial" w:hAnsi="Arial" w:cs="Arial"/>
          <w:sz w:val="24"/>
        </w:rPr>
        <w:t>. godini.</w:t>
      </w:r>
    </w:p>
    <w:p w:rsidR="00B577A5" w:rsidRDefault="00B577A5" w:rsidP="00B577A5">
      <w:pPr>
        <w:suppressAutoHyphens/>
        <w:autoSpaceDN w:val="0"/>
        <w:spacing w:after="200" w:line="276" w:lineRule="auto"/>
        <w:jc w:val="both"/>
        <w:textAlignment w:val="baseline"/>
        <w:rPr>
          <w:rFonts w:ascii="Arial" w:hAnsi="Arial" w:cs="Arial"/>
          <w:sz w:val="24"/>
        </w:rPr>
      </w:pPr>
      <w:r w:rsidRPr="00EA5E30">
        <w:rPr>
          <w:rFonts w:ascii="Arial" w:hAnsi="Arial" w:cs="Arial"/>
          <w:sz w:val="24"/>
        </w:rPr>
        <w:t xml:space="preserve">Izrada projektne dokumentacije za </w:t>
      </w:r>
      <w:r w:rsidRPr="00EA5E30">
        <w:rPr>
          <w:rFonts w:ascii="Arial" w:hAnsi="Arial" w:cs="Arial"/>
          <w:b/>
          <w:sz w:val="24"/>
        </w:rPr>
        <w:t>UREĐENJE ŠETNICE UZ RIJEKU LONJU – OBUHVAT OD MOSTA U ULICI KRALJA TOMISLAVA DO MOSTA U SAVSKOJ ULICI</w:t>
      </w:r>
      <w:r w:rsidRPr="00EA5E30">
        <w:rPr>
          <w:rFonts w:ascii="Arial" w:hAnsi="Arial" w:cs="Arial"/>
          <w:sz w:val="24"/>
        </w:rPr>
        <w:t xml:space="preserve">, povjerena je trgovačkom društvu ATMOSFERA d.o.o. Zagreb. Projektom se treba osmisliti prostor uz rijeku Lonju, i to izgradnjom nove šetnice i drugih pratećih sadržaja, koja šetnica će biti smještena uz povijesnu jezgru Grada Ivanić-Grada. Za navedeni projekt ishođena je </w:t>
      </w:r>
      <w:r>
        <w:rPr>
          <w:rFonts w:ascii="Arial" w:hAnsi="Arial" w:cs="Arial"/>
          <w:sz w:val="24"/>
        </w:rPr>
        <w:t>građevinska dozvola u kolovozu 2019</w:t>
      </w:r>
      <w:r w:rsidRPr="00EA5E30">
        <w:rPr>
          <w:rFonts w:ascii="Arial" w:hAnsi="Arial" w:cs="Arial"/>
          <w:sz w:val="24"/>
        </w:rPr>
        <w:t>.</w:t>
      </w:r>
      <w:r>
        <w:rPr>
          <w:rFonts w:ascii="Arial" w:hAnsi="Arial" w:cs="Arial"/>
          <w:sz w:val="24"/>
        </w:rPr>
        <w:t xml:space="preserve"> godine. Slijedi postupak javne nabave za izvođenje radova.</w:t>
      </w:r>
    </w:p>
    <w:p w:rsidR="00B577A5" w:rsidRPr="00F1132A" w:rsidRDefault="00B577A5" w:rsidP="00B577A5">
      <w:pPr>
        <w:suppressAutoHyphens/>
        <w:autoSpaceDN w:val="0"/>
        <w:spacing w:after="200" w:line="276" w:lineRule="auto"/>
        <w:jc w:val="both"/>
        <w:textAlignment w:val="baseline"/>
        <w:rPr>
          <w:rFonts w:ascii="Arial" w:hAnsi="Arial" w:cs="Arial"/>
          <w:b/>
          <w:sz w:val="24"/>
        </w:rPr>
      </w:pPr>
      <w:r>
        <w:rPr>
          <w:rFonts w:ascii="Arial" w:hAnsi="Arial" w:cs="Arial"/>
          <w:sz w:val="24"/>
        </w:rPr>
        <w:t xml:space="preserve">Izrada projektne dokumentacije za </w:t>
      </w:r>
      <w:r w:rsidRPr="00F1132A">
        <w:rPr>
          <w:rFonts w:ascii="Arial" w:hAnsi="Arial" w:cs="Arial"/>
          <w:b/>
          <w:sz w:val="24"/>
        </w:rPr>
        <w:t>IZGRADNJU I UREĐENJE ŠETNICE UZ LIJEVU OBALU RIJEKE LONJE (OBUHVAT OD PLINSKOG MOSTA DO KANALA ŽERAVINEC I OD SAVSKE ULICE PREMA JUGU CCA 200 M)</w:t>
      </w:r>
      <w:r>
        <w:rPr>
          <w:rFonts w:ascii="Arial" w:hAnsi="Arial" w:cs="Arial"/>
          <w:b/>
          <w:sz w:val="24"/>
        </w:rPr>
        <w:t xml:space="preserve"> </w:t>
      </w:r>
      <w:r>
        <w:rPr>
          <w:rFonts w:ascii="Arial" w:hAnsi="Arial" w:cs="Arial"/>
          <w:sz w:val="24"/>
        </w:rPr>
        <w:t xml:space="preserve">povjerena je trgovačkom društvu TRANSEPT STUDIO </w:t>
      </w:r>
      <w:proofErr w:type="spellStart"/>
      <w:r>
        <w:rPr>
          <w:rFonts w:ascii="Arial" w:hAnsi="Arial" w:cs="Arial"/>
          <w:sz w:val="24"/>
        </w:rPr>
        <w:t>j.d.o.o</w:t>
      </w:r>
      <w:proofErr w:type="spellEnd"/>
      <w:r>
        <w:rPr>
          <w:rFonts w:ascii="Arial" w:hAnsi="Arial" w:cs="Arial"/>
          <w:sz w:val="24"/>
        </w:rPr>
        <w:t xml:space="preserve">. Ivanić-Grad. </w:t>
      </w:r>
      <w:r w:rsidRPr="00EA5E30">
        <w:rPr>
          <w:rFonts w:ascii="Arial" w:hAnsi="Arial" w:cs="Arial"/>
          <w:sz w:val="24"/>
        </w:rPr>
        <w:t>Projektom se treba osmisliti prostor uz rijeku Lonju, i to izgradnjom nove šetnice i drugih pratećih sadržaja</w:t>
      </w:r>
      <w:r>
        <w:rPr>
          <w:rFonts w:ascii="Arial" w:hAnsi="Arial" w:cs="Arial"/>
          <w:sz w:val="24"/>
        </w:rPr>
        <w:t>. Izrada projektne dokumentacije je u tijeku.</w:t>
      </w:r>
    </w:p>
    <w:p w:rsidR="00B577A5" w:rsidRDefault="00B577A5" w:rsidP="00B577A5">
      <w:pPr>
        <w:suppressAutoHyphens/>
        <w:autoSpaceDN w:val="0"/>
        <w:spacing w:after="200" w:line="276" w:lineRule="auto"/>
        <w:jc w:val="both"/>
        <w:textAlignment w:val="baseline"/>
        <w:rPr>
          <w:rFonts w:ascii="Arial" w:hAnsi="Arial" w:cs="Arial"/>
          <w:sz w:val="24"/>
        </w:rPr>
      </w:pPr>
      <w:r w:rsidRPr="00BB612A">
        <w:rPr>
          <w:rFonts w:ascii="Arial" w:hAnsi="Arial" w:cs="Arial"/>
          <w:sz w:val="24"/>
        </w:rPr>
        <w:t>Izrada projektne dokumentacije za</w:t>
      </w:r>
      <w:r>
        <w:rPr>
          <w:rFonts w:ascii="Arial" w:hAnsi="Arial" w:cs="Arial"/>
          <w:sz w:val="24"/>
        </w:rPr>
        <w:t xml:space="preserve"> izgradnju </w:t>
      </w:r>
      <w:r w:rsidRPr="00EA5E30">
        <w:rPr>
          <w:rFonts w:ascii="Arial" w:hAnsi="Arial" w:cs="Arial"/>
          <w:b/>
          <w:sz w:val="24"/>
        </w:rPr>
        <w:t>PAVILJONA - POSJETITELJSKOG CENTRA</w:t>
      </w:r>
      <w:r>
        <w:rPr>
          <w:rFonts w:ascii="Arial" w:hAnsi="Arial" w:cs="Arial"/>
          <w:sz w:val="24"/>
        </w:rPr>
        <w:t xml:space="preserve"> na k.č.br. 2052/1 k.o. Ivanić-Grad povjerena je </w:t>
      </w:r>
      <w:r w:rsidRPr="00EA5E30">
        <w:rPr>
          <w:rFonts w:ascii="Arial" w:hAnsi="Arial" w:cs="Arial"/>
          <w:sz w:val="24"/>
        </w:rPr>
        <w:t>trgovačkom društvu ATMOSFERA d.o.o. Zagreb</w:t>
      </w:r>
      <w:r>
        <w:rPr>
          <w:rFonts w:ascii="Arial" w:hAnsi="Arial" w:cs="Arial"/>
          <w:sz w:val="24"/>
        </w:rPr>
        <w:t xml:space="preserve">. Građevina je predviđena u javnoj namjeni, u kojoj je predviđeno više različitih namjena: izložbe, predavanja, rasprave, izlaganja, ugostiteljski sadržaj – </w:t>
      </w:r>
      <w:proofErr w:type="spellStart"/>
      <w:r>
        <w:rPr>
          <w:rFonts w:ascii="Arial" w:hAnsi="Arial" w:cs="Arial"/>
          <w:sz w:val="24"/>
        </w:rPr>
        <w:t>caffe</w:t>
      </w:r>
      <w:proofErr w:type="spellEnd"/>
      <w:r>
        <w:rPr>
          <w:rFonts w:ascii="Arial" w:hAnsi="Arial" w:cs="Arial"/>
          <w:sz w:val="24"/>
        </w:rPr>
        <w:t xml:space="preserve"> bar. Radi se o građevini elipsastog oblika, s prohodnim ravnim krovom u funkciji vidikovca. Paviljon je zamišljen kao </w:t>
      </w:r>
      <w:proofErr w:type="spellStart"/>
      <w:r>
        <w:rPr>
          <w:rFonts w:ascii="Arial" w:hAnsi="Arial" w:cs="Arial"/>
          <w:sz w:val="24"/>
        </w:rPr>
        <w:t>atraktor</w:t>
      </w:r>
      <w:proofErr w:type="spellEnd"/>
      <w:r>
        <w:rPr>
          <w:rFonts w:ascii="Arial" w:hAnsi="Arial" w:cs="Arial"/>
          <w:sz w:val="24"/>
        </w:rPr>
        <w:t>, točka zanimljivih i korisnih događanja u centru pješačke zone uz šetnicu, uz rijeku Lonju. Za navedeni projekt je ishođena građevinska dozvola u rujnu 2019. godine.</w:t>
      </w:r>
    </w:p>
    <w:p w:rsidR="00B577A5" w:rsidRPr="0032197C" w:rsidRDefault="00B577A5" w:rsidP="00B577A5">
      <w:pPr>
        <w:suppressAutoHyphens/>
        <w:autoSpaceDN w:val="0"/>
        <w:spacing w:after="200" w:line="276" w:lineRule="auto"/>
        <w:jc w:val="both"/>
        <w:textAlignment w:val="baseline"/>
        <w:rPr>
          <w:rFonts w:ascii="Arial" w:hAnsi="Arial" w:cs="Arial"/>
          <w:sz w:val="24"/>
        </w:rPr>
      </w:pPr>
      <w:r>
        <w:rPr>
          <w:rFonts w:ascii="Arial" w:hAnsi="Arial" w:cs="Arial"/>
          <w:sz w:val="24"/>
        </w:rPr>
        <w:t xml:space="preserve">Izrada </w:t>
      </w:r>
      <w:r w:rsidRPr="0032197C">
        <w:rPr>
          <w:rFonts w:ascii="Arial" w:hAnsi="Arial" w:cs="Arial"/>
          <w:b/>
          <w:sz w:val="24"/>
        </w:rPr>
        <w:t>IDEJNOG ARHITEKTONSKOG – URBANISTIČKOG RJEŠENJA ZA UREĐENJE POTOKA ŽERAVINEC I RIJEKE LONJE S POPOVIM JARKOM U GRADU IVANIĆ-GRADU</w:t>
      </w:r>
      <w:r>
        <w:rPr>
          <w:rFonts w:ascii="Arial" w:hAnsi="Arial" w:cs="Arial"/>
          <w:sz w:val="24"/>
        </w:rPr>
        <w:t xml:space="preserve"> povjerena je </w:t>
      </w:r>
      <w:r w:rsidRPr="00EA5E30">
        <w:rPr>
          <w:rFonts w:ascii="Arial" w:hAnsi="Arial" w:cs="Arial"/>
          <w:sz w:val="24"/>
        </w:rPr>
        <w:t>trgovačkom društvu</w:t>
      </w:r>
      <w:r>
        <w:rPr>
          <w:rFonts w:ascii="Arial" w:hAnsi="Arial" w:cs="Arial"/>
          <w:sz w:val="24"/>
        </w:rPr>
        <w:t xml:space="preserve"> VOLUMEN </w:t>
      </w:r>
      <w:proofErr w:type="spellStart"/>
      <w:r>
        <w:rPr>
          <w:rFonts w:ascii="Arial" w:hAnsi="Arial" w:cs="Arial"/>
          <w:sz w:val="24"/>
        </w:rPr>
        <w:t>j.d.o.o</w:t>
      </w:r>
      <w:proofErr w:type="spellEnd"/>
      <w:r>
        <w:rPr>
          <w:rFonts w:ascii="Arial" w:hAnsi="Arial" w:cs="Arial"/>
          <w:sz w:val="24"/>
        </w:rPr>
        <w:t xml:space="preserve">. Zagreb. Idejnim rješenjem cilj je urediti prostor </w:t>
      </w:r>
      <w:r w:rsidRPr="0032197C">
        <w:rPr>
          <w:rFonts w:ascii="Arial" w:hAnsi="Arial" w:cs="Arial"/>
          <w:sz w:val="24"/>
        </w:rPr>
        <w:t xml:space="preserve">uz/na vodotocima - potoka </w:t>
      </w:r>
      <w:proofErr w:type="spellStart"/>
      <w:r w:rsidRPr="0032197C">
        <w:rPr>
          <w:rFonts w:ascii="Arial" w:hAnsi="Arial" w:cs="Arial"/>
          <w:sz w:val="24"/>
        </w:rPr>
        <w:t>Žeravinec</w:t>
      </w:r>
      <w:proofErr w:type="spellEnd"/>
      <w:r w:rsidRPr="0032197C">
        <w:rPr>
          <w:rFonts w:ascii="Arial" w:hAnsi="Arial" w:cs="Arial"/>
          <w:sz w:val="24"/>
        </w:rPr>
        <w:t xml:space="preserve"> u dijelu od utoka u rijeku Lonju do Sportske dvorane „</w:t>
      </w:r>
      <w:proofErr w:type="spellStart"/>
      <w:r w:rsidRPr="0032197C">
        <w:rPr>
          <w:rFonts w:ascii="Arial" w:hAnsi="Arial" w:cs="Arial"/>
          <w:sz w:val="24"/>
        </w:rPr>
        <w:t>Žeravinec</w:t>
      </w:r>
      <w:proofErr w:type="spellEnd"/>
      <w:r w:rsidRPr="0032197C">
        <w:rPr>
          <w:rFonts w:ascii="Arial" w:hAnsi="Arial" w:cs="Arial"/>
          <w:sz w:val="24"/>
        </w:rPr>
        <w:t xml:space="preserve">“ i dijela vodotoka rijeke Lonje od ušća potoka </w:t>
      </w:r>
      <w:proofErr w:type="spellStart"/>
      <w:r w:rsidRPr="0032197C">
        <w:rPr>
          <w:rFonts w:ascii="Arial" w:hAnsi="Arial" w:cs="Arial"/>
          <w:sz w:val="24"/>
        </w:rPr>
        <w:t>Žeravinec</w:t>
      </w:r>
      <w:proofErr w:type="spellEnd"/>
      <w:r w:rsidRPr="0032197C">
        <w:rPr>
          <w:rFonts w:ascii="Arial" w:hAnsi="Arial" w:cs="Arial"/>
          <w:sz w:val="24"/>
        </w:rPr>
        <w:t xml:space="preserve"> do Popovog jarka uključivo i zonu uz Popov jarak. Projekt je osmišljen s ciljem da Ivanić-Grad uređenjem vodotoka i prostora uz vodotok dobije novi suvremen i jedinstven javni prostor koji je orijentiran na odnos grad-rijeka kako bi se u što većoj mjeri revitalizirali dijelovi gradskog tkiva uz/na vodotocima. Ovim rješenjem se nastavlja kontinuitet uređenog prostora uz rijeku Lonju (postojeća šetnica i uređeni sportsko-rekreacijski park uz nju)</w:t>
      </w:r>
      <w:r>
        <w:rPr>
          <w:rFonts w:ascii="Arial" w:hAnsi="Arial" w:cs="Arial"/>
          <w:sz w:val="24"/>
        </w:rPr>
        <w:t>. Izrada predmetnog idejnog rješenja je u tijeku.</w:t>
      </w:r>
    </w:p>
    <w:p w:rsidR="00B577A5" w:rsidRPr="009B6AA0" w:rsidRDefault="00B577A5" w:rsidP="00B577A5">
      <w:pPr>
        <w:jc w:val="both"/>
        <w:rPr>
          <w:rFonts w:ascii="Arial" w:hAnsi="Arial" w:cs="Arial"/>
          <w:sz w:val="24"/>
        </w:rPr>
      </w:pPr>
      <w:r>
        <w:rPr>
          <w:rFonts w:ascii="Arial" w:hAnsi="Arial" w:cs="Arial"/>
          <w:sz w:val="24"/>
        </w:rPr>
        <w:t xml:space="preserve">Izrada projektne dokumentacije za </w:t>
      </w:r>
      <w:r>
        <w:rPr>
          <w:rFonts w:ascii="Arial" w:hAnsi="Arial" w:cs="Arial"/>
          <w:b/>
          <w:sz w:val="24"/>
        </w:rPr>
        <w:t xml:space="preserve">REKONSTRUKCIJU I DOGRADNJU ZGRADE DJEČJEG VRTIĆA U IVANIĆ-GRADU (Objekt Livada na </w:t>
      </w:r>
      <w:proofErr w:type="spellStart"/>
      <w:r>
        <w:rPr>
          <w:rFonts w:ascii="Arial" w:hAnsi="Arial" w:cs="Arial"/>
          <w:b/>
          <w:sz w:val="24"/>
        </w:rPr>
        <w:t>Žeravincu</w:t>
      </w:r>
      <w:proofErr w:type="spellEnd"/>
      <w:r>
        <w:rPr>
          <w:rFonts w:ascii="Arial" w:hAnsi="Arial" w:cs="Arial"/>
          <w:b/>
          <w:sz w:val="24"/>
        </w:rPr>
        <w:t xml:space="preserve">) </w:t>
      </w:r>
      <w:r>
        <w:rPr>
          <w:rFonts w:ascii="Arial" w:hAnsi="Arial" w:cs="Arial"/>
          <w:sz w:val="24"/>
        </w:rPr>
        <w:t xml:space="preserve">povjerena je trgovačkom društvu TRANSEPT STUDIO </w:t>
      </w:r>
      <w:proofErr w:type="spellStart"/>
      <w:r>
        <w:rPr>
          <w:rFonts w:ascii="Arial" w:hAnsi="Arial" w:cs="Arial"/>
          <w:sz w:val="24"/>
        </w:rPr>
        <w:t>j.d.o.o</w:t>
      </w:r>
      <w:proofErr w:type="spellEnd"/>
      <w:r>
        <w:rPr>
          <w:rFonts w:ascii="Arial" w:hAnsi="Arial" w:cs="Arial"/>
          <w:sz w:val="24"/>
        </w:rPr>
        <w:t xml:space="preserve">. Ivanić-Grad. Projektom je predviđena dogradnja na dva mjesta. </w:t>
      </w:r>
      <w:r w:rsidRPr="009B6AA0">
        <w:rPr>
          <w:rFonts w:ascii="Arial" w:hAnsi="Arial" w:cs="Arial"/>
          <w:i/>
          <w:sz w:val="24"/>
        </w:rPr>
        <w:t>Dogradnja 1</w:t>
      </w:r>
      <w:r w:rsidRPr="009B6AA0">
        <w:rPr>
          <w:rFonts w:ascii="Arial" w:hAnsi="Arial" w:cs="Arial"/>
          <w:sz w:val="24"/>
        </w:rPr>
        <w:t xml:space="preserve"> se sastoji od dvije jedinice za smještaj dvij</w:t>
      </w:r>
      <w:r>
        <w:rPr>
          <w:rFonts w:ascii="Arial" w:hAnsi="Arial" w:cs="Arial"/>
          <w:sz w:val="24"/>
        </w:rPr>
        <w:t xml:space="preserve">e vrtićke skupine jasličke dobi, a </w:t>
      </w:r>
      <w:r w:rsidRPr="009B6AA0">
        <w:rPr>
          <w:rFonts w:ascii="Arial" w:hAnsi="Arial" w:cs="Arial"/>
          <w:i/>
          <w:sz w:val="24"/>
        </w:rPr>
        <w:t xml:space="preserve">dogradnja 2 </w:t>
      </w:r>
      <w:r w:rsidRPr="009B6AA0">
        <w:rPr>
          <w:rFonts w:ascii="Arial" w:hAnsi="Arial" w:cs="Arial"/>
          <w:sz w:val="24"/>
        </w:rPr>
        <w:t xml:space="preserve">je višenamjenska dvorana za održavanje priredbi i fizičku aktivnost djece u zatvorenom prostoru. </w:t>
      </w:r>
      <w:r>
        <w:rPr>
          <w:rFonts w:ascii="Arial" w:hAnsi="Arial" w:cs="Arial"/>
          <w:sz w:val="24"/>
        </w:rPr>
        <w:t>Izrađen je glavni projekt te je predan zahtjev za ishođenje građevinske dozvole. Očekuje se ishođenje građevinske dozvole u 2020. godini.</w:t>
      </w:r>
    </w:p>
    <w:p w:rsidR="00B577A5" w:rsidRDefault="00B577A5" w:rsidP="00B577A5">
      <w:pPr>
        <w:suppressAutoHyphens/>
        <w:autoSpaceDN w:val="0"/>
        <w:spacing w:after="200" w:line="276" w:lineRule="auto"/>
        <w:jc w:val="both"/>
        <w:textAlignment w:val="baseline"/>
        <w:rPr>
          <w:rFonts w:ascii="Arial" w:hAnsi="Arial" w:cs="Arial"/>
          <w:sz w:val="24"/>
          <w:szCs w:val="24"/>
        </w:rPr>
      </w:pPr>
      <w:r w:rsidRPr="00D414A3">
        <w:rPr>
          <w:rFonts w:ascii="Arial" w:hAnsi="Arial" w:cs="Arial"/>
          <w:sz w:val="24"/>
          <w:szCs w:val="24"/>
        </w:rPr>
        <w:t xml:space="preserve">Izrada idejnog projekta </w:t>
      </w:r>
      <w:r>
        <w:rPr>
          <w:rFonts w:ascii="Arial" w:hAnsi="Arial" w:cs="Arial"/>
          <w:b/>
          <w:sz w:val="24"/>
          <w:szCs w:val="24"/>
        </w:rPr>
        <w:t>UREĐENJE STAROG GRADA IVANIĆ-GRADA</w:t>
      </w:r>
      <w:r>
        <w:rPr>
          <w:rFonts w:ascii="Arial" w:hAnsi="Arial" w:cs="Arial"/>
          <w:sz w:val="24"/>
          <w:szCs w:val="24"/>
        </w:rPr>
        <w:t xml:space="preserve"> povjerena je trgovačkom društvu FIM INŽENJERING d.o.o. Velika Gorica. Projektom je cilj utvrđivanje najoptimalnijeg i najkvalitetnijeg rješenja uređenja postojećih prometnica u starom gradu, sagledavanje postojeće te određivanje najkvalitetnije organizacije prometa u odnosu na novo rješenje, kao i davanje prijedloga formiranja novih javnih prostora u </w:t>
      </w:r>
      <w:proofErr w:type="spellStart"/>
      <w:r>
        <w:rPr>
          <w:rFonts w:ascii="Arial" w:hAnsi="Arial" w:cs="Arial"/>
          <w:sz w:val="24"/>
          <w:szCs w:val="24"/>
        </w:rPr>
        <w:t>Podgrađu</w:t>
      </w:r>
      <w:proofErr w:type="spellEnd"/>
      <w:r>
        <w:rPr>
          <w:rFonts w:ascii="Arial" w:hAnsi="Arial" w:cs="Arial"/>
          <w:sz w:val="24"/>
          <w:szCs w:val="24"/>
        </w:rPr>
        <w:t>. Idejni projekt je izrađen.</w:t>
      </w:r>
    </w:p>
    <w:p w:rsidR="00B577A5" w:rsidRPr="00CF6E8B" w:rsidRDefault="00B577A5" w:rsidP="00B577A5">
      <w:pPr>
        <w:suppressAutoHyphens/>
        <w:autoSpaceDN w:val="0"/>
        <w:spacing w:after="200" w:line="276" w:lineRule="auto"/>
        <w:jc w:val="both"/>
        <w:textAlignment w:val="baseline"/>
        <w:rPr>
          <w:rFonts w:ascii="Arial" w:hAnsi="Arial" w:cs="Arial"/>
          <w:sz w:val="24"/>
          <w:szCs w:val="24"/>
        </w:rPr>
      </w:pPr>
      <w:r>
        <w:rPr>
          <w:rFonts w:ascii="Arial" w:hAnsi="Arial" w:cs="Arial"/>
          <w:sz w:val="24"/>
          <w:szCs w:val="24"/>
        </w:rPr>
        <w:t xml:space="preserve">Izrada projektne dokumentacije </w:t>
      </w:r>
      <w:r w:rsidRPr="00CF6E8B">
        <w:rPr>
          <w:rFonts w:ascii="Arial" w:hAnsi="Arial" w:cs="Arial"/>
          <w:sz w:val="24"/>
          <w:szCs w:val="24"/>
        </w:rPr>
        <w:t xml:space="preserve">za </w:t>
      </w:r>
      <w:r w:rsidRPr="00F1132A">
        <w:rPr>
          <w:rFonts w:ascii="Arial" w:hAnsi="Arial" w:cs="Arial"/>
          <w:b/>
          <w:sz w:val="24"/>
          <w:szCs w:val="24"/>
        </w:rPr>
        <w:t>IZGRADNJU VODENOG ZABAVNOG PARKA NA LOKACIJI SPORTSKO-REKREACIJSKOG PARKA ZELENJAK U IVANIĆ-GRADU</w:t>
      </w:r>
      <w:r>
        <w:rPr>
          <w:rFonts w:ascii="Arial" w:hAnsi="Arial" w:cs="Arial"/>
          <w:b/>
          <w:sz w:val="24"/>
          <w:szCs w:val="24"/>
        </w:rPr>
        <w:t xml:space="preserve"> </w:t>
      </w:r>
      <w:r>
        <w:rPr>
          <w:rFonts w:ascii="Arial" w:hAnsi="Arial" w:cs="Arial"/>
          <w:sz w:val="24"/>
        </w:rPr>
        <w:t xml:space="preserve">povjerena je trgovačkom društvu TRANSEPT STUDIO </w:t>
      </w:r>
      <w:proofErr w:type="spellStart"/>
      <w:r>
        <w:rPr>
          <w:rFonts w:ascii="Arial" w:hAnsi="Arial" w:cs="Arial"/>
          <w:sz w:val="24"/>
        </w:rPr>
        <w:t>j.d.o.o</w:t>
      </w:r>
      <w:proofErr w:type="spellEnd"/>
      <w:r>
        <w:rPr>
          <w:rFonts w:ascii="Arial" w:hAnsi="Arial" w:cs="Arial"/>
          <w:sz w:val="24"/>
        </w:rPr>
        <w:t xml:space="preserve">. Ivanić-Grad. </w:t>
      </w:r>
      <w:r w:rsidRPr="00F1132A">
        <w:rPr>
          <w:rFonts w:ascii="Arial" w:hAnsi="Arial" w:cs="Arial"/>
          <w:sz w:val="24"/>
        </w:rPr>
        <w:t xml:space="preserve">Projektom je predviđena izgradnja </w:t>
      </w:r>
      <w:proofErr w:type="spellStart"/>
      <w:r w:rsidRPr="00F1132A">
        <w:rPr>
          <w:rFonts w:ascii="Arial" w:hAnsi="Arial" w:cs="Arial"/>
          <w:sz w:val="24"/>
        </w:rPr>
        <w:t>spray</w:t>
      </w:r>
      <w:proofErr w:type="spellEnd"/>
      <w:r w:rsidRPr="00F1132A">
        <w:rPr>
          <w:rFonts w:ascii="Arial" w:hAnsi="Arial" w:cs="Arial"/>
          <w:sz w:val="24"/>
        </w:rPr>
        <w:t xml:space="preserve"> parka koji je zamišljen kao igralište za djecu danju, a noću dok nema aktivnosti, igralište postaje fontana opremljena svjetlosnim efektima.</w:t>
      </w:r>
      <w:r>
        <w:rPr>
          <w:rFonts w:ascii="Arial" w:hAnsi="Arial" w:cs="Arial"/>
          <w:sz w:val="24"/>
        </w:rPr>
        <w:t xml:space="preserve"> U tijeku je izrada navedene dokumentacije, za koju će se po završetku podnijeti zahtjev za ishođenje građevinske dozvole. </w:t>
      </w:r>
    </w:p>
    <w:p w:rsidR="00B577A5" w:rsidRDefault="00B577A5" w:rsidP="00B577A5">
      <w:pPr>
        <w:jc w:val="both"/>
        <w:rPr>
          <w:rFonts w:ascii="Arial" w:eastAsia="Times New Roman" w:hAnsi="Arial" w:cs="Arial"/>
          <w:sz w:val="24"/>
          <w:szCs w:val="20"/>
        </w:rPr>
      </w:pPr>
      <w:r>
        <w:rPr>
          <w:rFonts w:ascii="Arial" w:hAnsi="Arial" w:cs="Arial"/>
          <w:sz w:val="24"/>
          <w:szCs w:val="24"/>
        </w:rPr>
        <w:t xml:space="preserve">Izrada projektne dokumentacije – glavnog projekta za </w:t>
      </w:r>
      <w:r w:rsidRPr="00173C2C">
        <w:rPr>
          <w:rFonts w:ascii="Arial" w:hAnsi="Arial" w:cs="Arial"/>
          <w:b/>
          <w:noProof/>
          <w:sz w:val="24"/>
          <w:szCs w:val="24"/>
        </w:rPr>
        <w:t>IZGRADNJU JEDNODIJELNE ŠKOLSKE SPORTSKE DVORANE UZ OŠ JOSIPA BADALIĆA</w:t>
      </w:r>
      <w:r>
        <w:rPr>
          <w:rFonts w:ascii="Arial" w:hAnsi="Arial" w:cs="Arial"/>
          <w:b/>
          <w:noProof/>
          <w:sz w:val="24"/>
          <w:szCs w:val="24"/>
        </w:rPr>
        <w:t>,</w:t>
      </w:r>
      <w:r w:rsidRPr="00173C2C">
        <w:rPr>
          <w:rFonts w:ascii="Arial" w:hAnsi="Arial" w:cs="Arial"/>
          <w:b/>
          <w:noProof/>
          <w:sz w:val="24"/>
          <w:szCs w:val="24"/>
        </w:rPr>
        <w:t xml:space="preserve"> NA K.Č.BR. 2190 K.O. CAGINEC</w:t>
      </w:r>
      <w:r>
        <w:rPr>
          <w:rFonts w:ascii="Arial" w:hAnsi="Arial" w:cs="Arial"/>
          <w:noProof/>
          <w:sz w:val="24"/>
          <w:szCs w:val="24"/>
        </w:rPr>
        <w:t xml:space="preserve">, povjerena je trgovačkom društvu </w:t>
      </w:r>
      <w:r w:rsidRPr="00456698">
        <w:rPr>
          <w:rFonts w:ascii="Arial" w:eastAsia="Times New Roman" w:hAnsi="Arial" w:cs="Arial"/>
          <w:sz w:val="24"/>
          <w:szCs w:val="20"/>
        </w:rPr>
        <w:t>FIM INŽENJERING d.o.o. Velika Gorica</w:t>
      </w:r>
      <w:r>
        <w:rPr>
          <w:rFonts w:ascii="Arial" w:eastAsia="Times New Roman" w:hAnsi="Arial" w:cs="Arial"/>
          <w:sz w:val="24"/>
          <w:szCs w:val="20"/>
        </w:rPr>
        <w:t>. Projekt će detaljno tehnički razraditi izgradnju jednodijelne školske sportske dvorane uz osnovnu školu.</w:t>
      </w:r>
    </w:p>
    <w:p w:rsidR="00B577A5" w:rsidRDefault="00B577A5" w:rsidP="00B577A5">
      <w:pPr>
        <w:jc w:val="both"/>
        <w:rPr>
          <w:rFonts w:ascii="Arial" w:eastAsia="Times New Roman" w:hAnsi="Arial" w:cs="Arial"/>
          <w:sz w:val="24"/>
          <w:szCs w:val="20"/>
        </w:rPr>
      </w:pPr>
      <w:r>
        <w:rPr>
          <w:rFonts w:ascii="Arial" w:eastAsia="Times New Roman" w:hAnsi="Arial" w:cs="Arial"/>
          <w:sz w:val="24"/>
          <w:szCs w:val="20"/>
        </w:rPr>
        <w:t>Za navedeni projekt ishođeni su posebni uvjeti te se po završetku izrade projektne dokumentacije planira podnijeti zahtjev za ishođenje građevinske dozvole.</w:t>
      </w:r>
    </w:p>
    <w:p w:rsidR="00B577A5" w:rsidRPr="00CF6E8B" w:rsidRDefault="00B577A5" w:rsidP="00B577A5">
      <w:pPr>
        <w:suppressAutoHyphens/>
        <w:autoSpaceDN w:val="0"/>
        <w:spacing w:after="200" w:line="276" w:lineRule="auto"/>
        <w:jc w:val="both"/>
        <w:textAlignment w:val="baseline"/>
        <w:rPr>
          <w:rFonts w:ascii="Arial" w:hAnsi="Arial" w:cs="Arial"/>
          <w:sz w:val="24"/>
          <w:szCs w:val="24"/>
        </w:rPr>
      </w:pPr>
      <w:r>
        <w:rPr>
          <w:rFonts w:ascii="Arial" w:hAnsi="Arial" w:cs="Arial"/>
          <w:sz w:val="24"/>
          <w:szCs w:val="24"/>
        </w:rPr>
        <w:t xml:space="preserve">Izrada projektne dokumentacije </w:t>
      </w:r>
      <w:r w:rsidRPr="00CF6E8B">
        <w:rPr>
          <w:rFonts w:ascii="Arial" w:hAnsi="Arial" w:cs="Arial"/>
          <w:sz w:val="24"/>
          <w:szCs w:val="24"/>
        </w:rPr>
        <w:t xml:space="preserve">za </w:t>
      </w:r>
      <w:r w:rsidRPr="00C02C67">
        <w:rPr>
          <w:rFonts w:ascii="Arial" w:hAnsi="Arial" w:cs="Arial"/>
          <w:b/>
          <w:sz w:val="24"/>
          <w:szCs w:val="24"/>
        </w:rPr>
        <w:t>REKONSTRUKCIJU ZGRADE DJEČJEG VRTIĆA IVANIĆ-GRAD, - OBJEKT SUNCE, GRABERJE</w:t>
      </w:r>
      <w:r>
        <w:rPr>
          <w:rFonts w:ascii="Arial" w:hAnsi="Arial" w:cs="Arial"/>
          <w:b/>
          <w:sz w:val="24"/>
          <w:szCs w:val="24"/>
        </w:rPr>
        <w:t xml:space="preserve"> </w:t>
      </w:r>
      <w:r w:rsidRPr="00C02C67">
        <w:rPr>
          <w:rFonts w:ascii="Arial" w:hAnsi="Arial" w:cs="Arial"/>
          <w:b/>
          <w:sz w:val="24"/>
          <w:szCs w:val="24"/>
        </w:rPr>
        <w:t>IVANIČKO</w:t>
      </w:r>
      <w:r>
        <w:rPr>
          <w:rFonts w:ascii="Arial" w:hAnsi="Arial" w:cs="Arial"/>
          <w:sz w:val="24"/>
          <w:szCs w:val="24"/>
        </w:rPr>
        <w:t xml:space="preserve">, </w:t>
      </w:r>
      <w:r>
        <w:rPr>
          <w:rFonts w:ascii="Arial" w:hAnsi="Arial" w:cs="Arial"/>
          <w:sz w:val="24"/>
        </w:rPr>
        <w:t xml:space="preserve">povjerena je trgovačkom društvu TRANSEPT STUDIO </w:t>
      </w:r>
      <w:proofErr w:type="spellStart"/>
      <w:r>
        <w:rPr>
          <w:rFonts w:ascii="Arial" w:hAnsi="Arial" w:cs="Arial"/>
          <w:sz w:val="24"/>
        </w:rPr>
        <w:t>j.d.o.o</w:t>
      </w:r>
      <w:proofErr w:type="spellEnd"/>
      <w:r>
        <w:rPr>
          <w:rFonts w:ascii="Arial" w:hAnsi="Arial" w:cs="Arial"/>
          <w:sz w:val="24"/>
        </w:rPr>
        <w:t>. Ivanić-Grad</w:t>
      </w:r>
      <w:r w:rsidRPr="00C02C67">
        <w:rPr>
          <w:rFonts w:ascii="Arial" w:hAnsi="Arial" w:cs="Arial"/>
          <w:sz w:val="24"/>
          <w:szCs w:val="24"/>
        </w:rPr>
        <w:t xml:space="preserve">. Projektom se predviđa prenamjena i rekonstrukcija postojeće zgrade kuglane u prostor dječjeg vrtića </w:t>
      </w:r>
      <w:r>
        <w:rPr>
          <w:rFonts w:ascii="Arial" w:hAnsi="Arial" w:cs="Arial"/>
          <w:sz w:val="24"/>
        </w:rPr>
        <w:t xml:space="preserve">U tijeku je izrada navedene dokumentacije, za koju će se po završetku podnijeti zahtjev za ishođenje građevinske dozvole. </w:t>
      </w:r>
    </w:p>
    <w:p w:rsidR="00B577A5" w:rsidRPr="00CF6E8B" w:rsidRDefault="00B577A5" w:rsidP="00B577A5">
      <w:pPr>
        <w:suppressAutoHyphens/>
        <w:autoSpaceDN w:val="0"/>
        <w:spacing w:after="200" w:line="276" w:lineRule="auto"/>
        <w:jc w:val="both"/>
        <w:textAlignment w:val="baseline"/>
        <w:rPr>
          <w:rFonts w:ascii="Arial" w:hAnsi="Arial" w:cs="Arial"/>
          <w:sz w:val="24"/>
          <w:szCs w:val="24"/>
        </w:rPr>
      </w:pPr>
      <w:r>
        <w:rPr>
          <w:rFonts w:ascii="Arial" w:hAnsi="Arial" w:cs="Arial"/>
          <w:sz w:val="24"/>
          <w:szCs w:val="24"/>
        </w:rPr>
        <w:t xml:space="preserve">Izrada projektne dokumentacije </w:t>
      </w:r>
      <w:r w:rsidRPr="00CF6E8B">
        <w:rPr>
          <w:rFonts w:ascii="Arial" w:hAnsi="Arial" w:cs="Arial"/>
          <w:sz w:val="24"/>
          <w:szCs w:val="24"/>
        </w:rPr>
        <w:t xml:space="preserve">za </w:t>
      </w:r>
      <w:r>
        <w:rPr>
          <w:rFonts w:ascii="Arial" w:hAnsi="Arial" w:cs="Arial"/>
          <w:b/>
          <w:sz w:val="24"/>
          <w:szCs w:val="24"/>
        </w:rPr>
        <w:t>IZGRADNJU NOGOSTUPA I BICIKLISTIČKE STAZE OD NASELJA DUBROVČAK LIJEVI DO NASELJA POSAVSKI BREGI</w:t>
      </w:r>
      <w:r>
        <w:rPr>
          <w:rFonts w:ascii="Arial" w:hAnsi="Arial" w:cs="Arial"/>
          <w:sz w:val="24"/>
          <w:szCs w:val="24"/>
        </w:rPr>
        <w:t xml:space="preserve">, </w:t>
      </w:r>
      <w:r>
        <w:rPr>
          <w:rFonts w:ascii="Arial" w:hAnsi="Arial" w:cs="Arial"/>
          <w:sz w:val="24"/>
        </w:rPr>
        <w:t>povjerena je trgovačkom društvu DOMING-PROJEKT d.o.o., Odra Sisačka, Sisak</w:t>
      </w:r>
      <w:r w:rsidRPr="00C02C67">
        <w:rPr>
          <w:rFonts w:ascii="Arial" w:hAnsi="Arial" w:cs="Arial"/>
          <w:sz w:val="24"/>
          <w:szCs w:val="24"/>
        </w:rPr>
        <w:t xml:space="preserve">. Projektom se predviđa </w:t>
      </w:r>
      <w:r>
        <w:rPr>
          <w:rFonts w:ascii="Arial" w:hAnsi="Arial" w:cs="Arial"/>
          <w:sz w:val="24"/>
          <w:szCs w:val="24"/>
        </w:rPr>
        <w:t xml:space="preserve">izgradnja nogostupa kroz naseljena mjesta, te izgradnja biciklističke prometnice izvan naselja. Navedene građevine će se graditi uz postojeću cestu, a ukupna dužina dionice uznosi 5350 m. </w:t>
      </w:r>
      <w:r>
        <w:rPr>
          <w:rFonts w:ascii="Arial" w:hAnsi="Arial" w:cs="Arial"/>
          <w:sz w:val="24"/>
        </w:rPr>
        <w:t xml:space="preserve">Ishođena je lokacijska dozvola, izrada projektne dokumentacije je u završnoj fazi te će se za istu podnijeti zahtjev za ishođenje građevinske dozvole. </w:t>
      </w:r>
    </w:p>
    <w:p w:rsidR="00B577A5" w:rsidRPr="00CF6E8B" w:rsidRDefault="00B577A5" w:rsidP="00B577A5">
      <w:pPr>
        <w:suppressAutoHyphens/>
        <w:autoSpaceDN w:val="0"/>
        <w:spacing w:after="200" w:line="276" w:lineRule="auto"/>
        <w:jc w:val="both"/>
        <w:textAlignment w:val="baseline"/>
        <w:rPr>
          <w:rFonts w:ascii="Arial" w:hAnsi="Arial" w:cs="Arial"/>
          <w:sz w:val="24"/>
          <w:szCs w:val="24"/>
        </w:rPr>
      </w:pPr>
      <w:r>
        <w:rPr>
          <w:rFonts w:ascii="Arial" w:hAnsi="Arial" w:cs="Arial"/>
          <w:sz w:val="24"/>
          <w:szCs w:val="24"/>
        </w:rPr>
        <w:t xml:space="preserve">Izrada projektne dokumentacije </w:t>
      </w:r>
      <w:r w:rsidRPr="00CF6E8B">
        <w:rPr>
          <w:rFonts w:ascii="Arial" w:hAnsi="Arial" w:cs="Arial"/>
          <w:sz w:val="24"/>
          <w:szCs w:val="24"/>
        </w:rPr>
        <w:t xml:space="preserve">za </w:t>
      </w:r>
      <w:r w:rsidRPr="00C02C67">
        <w:rPr>
          <w:rFonts w:ascii="Arial" w:hAnsi="Arial" w:cs="Arial"/>
          <w:b/>
          <w:sz w:val="24"/>
          <w:szCs w:val="24"/>
        </w:rPr>
        <w:t xml:space="preserve">REKONSTRUKCIJU </w:t>
      </w:r>
      <w:r>
        <w:rPr>
          <w:rFonts w:ascii="Arial" w:hAnsi="Arial" w:cs="Arial"/>
          <w:b/>
          <w:sz w:val="24"/>
          <w:szCs w:val="24"/>
        </w:rPr>
        <w:t>OBRTNIČKE ULICE TE IZGRADNJU PJEŠAČKE STAZE S OBORINSKOM ODVODNJOM U NASELJU OPATINEC</w:t>
      </w:r>
      <w:r>
        <w:rPr>
          <w:rFonts w:ascii="Arial" w:hAnsi="Arial" w:cs="Arial"/>
          <w:sz w:val="24"/>
          <w:szCs w:val="24"/>
        </w:rPr>
        <w:t xml:space="preserve">, </w:t>
      </w:r>
      <w:r>
        <w:rPr>
          <w:rFonts w:ascii="Arial" w:hAnsi="Arial" w:cs="Arial"/>
          <w:sz w:val="24"/>
        </w:rPr>
        <w:t>povjerena je trgovačkom društvu DOMITEL d.o.o. Kloštar Ivanić</w:t>
      </w:r>
      <w:r w:rsidRPr="00C02C67">
        <w:rPr>
          <w:rFonts w:ascii="Arial" w:hAnsi="Arial" w:cs="Arial"/>
          <w:sz w:val="24"/>
          <w:szCs w:val="24"/>
        </w:rPr>
        <w:t xml:space="preserve">. Projektom se predviđa </w:t>
      </w:r>
      <w:r>
        <w:rPr>
          <w:rFonts w:ascii="Arial" w:hAnsi="Arial" w:cs="Arial"/>
          <w:sz w:val="24"/>
          <w:szCs w:val="24"/>
        </w:rPr>
        <w:t xml:space="preserve">rekonstrukcija Obrtničke i dijela </w:t>
      </w:r>
      <w:proofErr w:type="spellStart"/>
      <w:r>
        <w:rPr>
          <w:rFonts w:ascii="Arial" w:hAnsi="Arial" w:cs="Arial"/>
          <w:sz w:val="24"/>
          <w:szCs w:val="24"/>
        </w:rPr>
        <w:t>Koprinečke</w:t>
      </w:r>
      <w:proofErr w:type="spellEnd"/>
      <w:r>
        <w:rPr>
          <w:rFonts w:ascii="Arial" w:hAnsi="Arial" w:cs="Arial"/>
          <w:sz w:val="24"/>
          <w:szCs w:val="24"/>
        </w:rPr>
        <w:t xml:space="preserve"> ulice od središta naselja </w:t>
      </w:r>
      <w:proofErr w:type="spellStart"/>
      <w:r>
        <w:rPr>
          <w:rFonts w:ascii="Arial" w:hAnsi="Arial" w:cs="Arial"/>
          <w:sz w:val="24"/>
          <w:szCs w:val="24"/>
        </w:rPr>
        <w:t>Opatinec</w:t>
      </w:r>
      <w:proofErr w:type="spellEnd"/>
      <w:r>
        <w:rPr>
          <w:rFonts w:ascii="Arial" w:hAnsi="Arial" w:cs="Arial"/>
          <w:sz w:val="24"/>
          <w:szCs w:val="24"/>
        </w:rPr>
        <w:t xml:space="preserve"> prema </w:t>
      </w:r>
      <w:proofErr w:type="spellStart"/>
      <w:r>
        <w:rPr>
          <w:rFonts w:ascii="Arial" w:hAnsi="Arial" w:cs="Arial"/>
          <w:sz w:val="24"/>
          <w:szCs w:val="24"/>
        </w:rPr>
        <w:t>Breškoj</w:t>
      </w:r>
      <w:proofErr w:type="spellEnd"/>
      <w:r>
        <w:rPr>
          <w:rFonts w:ascii="Arial" w:hAnsi="Arial" w:cs="Arial"/>
          <w:sz w:val="24"/>
          <w:szCs w:val="24"/>
        </w:rPr>
        <w:t xml:space="preserve"> Gredi u dužini od 1500 m, sa izgradnjom nogostupa duž ceste i </w:t>
      </w:r>
      <w:proofErr w:type="spellStart"/>
      <w:r>
        <w:rPr>
          <w:rFonts w:ascii="Arial" w:hAnsi="Arial" w:cs="Arial"/>
          <w:sz w:val="24"/>
          <w:szCs w:val="24"/>
        </w:rPr>
        <w:t>rješnjem</w:t>
      </w:r>
      <w:proofErr w:type="spellEnd"/>
      <w:r>
        <w:rPr>
          <w:rFonts w:ascii="Arial" w:hAnsi="Arial" w:cs="Arial"/>
          <w:sz w:val="24"/>
          <w:szCs w:val="24"/>
        </w:rPr>
        <w:t xml:space="preserve"> oborinske odvodnje. </w:t>
      </w:r>
      <w:r>
        <w:rPr>
          <w:rFonts w:ascii="Arial" w:hAnsi="Arial" w:cs="Arial"/>
          <w:sz w:val="24"/>
        </w:rPr>
        <w:t xml:space="preserve">U tijeku je izrada navedene dokumentacije, za koju će se po završetku podnijeti zahtjev za ishođenje građevinske dozvole. </w:t>
      </w:r>
    </w:p>
    <w:p w:rsidR="00E5367F" w:rsidRPr="00BB612A" w:rsidRDefault="00E5367F" w:rsidP="00E5367F">
      <w:pPr>
        <w:suppressAutoHyphens/>
        <w:autoSpaceDN w:val="0"/>
        <w:spacing w:after="200" w:line="276" w:lineRule="auto"/>
        <w:textAlignment w:val="baseline"/>
        <w:rPr>
          <w:rFonts w:ascii="Arial" w:hAnsi="Arial" w:cs="Arial"/>
          <w:b/>
          <w:sz w:val="24"/>
          <w:szCs w:val="24"/>
        </w:rPr>
      </w:pPr>
      <w:r w:rsidRPr="00BB612A">
        <w:rPr>
          <w:rFonts w:ascii="Arial" w:hAnsi="Arial" w:cs="Arial"/>
          <w:b/>
          <w:sz w:val="24"/>
          <w:szCs w:val="24"/>
        </w:rPr>
        <w:t>PROSTORNO PLANSKA DOKUMENTACIJA</w:t>
      </w:r>
    </w:p>
    <w:p w:rsidR="00B577A5" w:rsidRPr="00BB612A" w:rsidRDefault="00B577A5" w:rsidP="00B577A5">
      <w:pPr>
        <w:jc w:val="both"/>
        <w:rPr>
          <w:rFonts w:ascii="Arial" w:hAnsi="Arial" w:cs="Arial"/>
          <w:b/>
          <w:sz w:val="24"/>
        </w:rPr>
      </w:pPr>
      <w:r w:rsidRPr="00BB612A">
        <w:rPr>
          <w:rFonts w:ascii="Arial" w:hAnsi="Arial" w:cs="Arial"/>
          <w:b/>
          <w:sz w:val="24"/>
        </w:rPr>
        <w:t>Zahtjevi za izmjenom prostorno planske dokumentacije</w:t>
      </w:r>
    </w:p>
    <w:p w:rsidR="00B577A5" w:rsidRPr="00BB612A" w:rsidRDefault="00B577A5" w:rsidP="00B577A5">
      <w:pPr>
        <w:spacing w:after="240"/>
        <w:jc w:val="both"/>
        <w:rPr>
          <w:rFonts w:ascii="Arial" w:hAnsi="Arial" w:cs="Arial"/>
          <w:sz w:val="24"/>
        </w:rPr>
      </w:pPr>
      <w:r w:rsidRPr="00BB612A">
        <w:rPr>
          <w:rFonts w:ascii="Arial" w:hAnsi="Arial" w:cs="Arial"/>
          <w:sz w:val="24"/>
        </w:rPr>
        <w:t>Grad Ivanić-Grad je zaprimao pisane zahtjeve za izmjenom prostorno-planske dokumentacije te će se isti zahtjevi razmatrati u sljedećim postupcima izmjena prostorno-planske dokumentacije.</w:t>
      </w:r>
    </w:p>
    <w:p w:rsidR="00B577A5" w:rsidRDefault="00B577A5" w:rsidP="00B577A5">
      <w:pPr>
        <w:jc w:val="both"/>
        <w:rPr>
          <w:rFonts w:ascii="Arial" w:hAnsi="Arial" w:cs="Arial"/>
          <w:b/>
          <w:sz w:val="24"/>
        </w:rPr>
      </w:pPr>
    </w:p>
    <w:p w:rsidR="00B577A5" w:rsidRPr="00BB612A" w:rsidRDefault="00B577A5" w:rsidP="00B577A5">
      <w:pPr>
        <w:jc w:val="both"/>
        <w:rPr>
          <w:rFonts w:ascii="Arial" w:hAnsi="Arial" w:cs="Arial"/>
          <w:b/>
          <w:sz w:val="24"/>
        </w:rPr>
      </w:pPr>
      <w:r>
        <w:rPr>
          <w:rFonts w:ascii="Arial" w:hAnsi="Arial" w:cs="Arial"/>
          <w:b/>
          <w:sz w:val="24"/>
        </w:rPr>
        <w:t>Izrada / i</w:t>
      </w:r>
      <w:r w:rsidRPr="00BB612A">
        <w:rPr>
          <w:rFonts w:ascii="Arial" w:hAnsi="Arial" w:cs="Arial"/>
          <w:b/>
          <w:sz w:val="24"/>
        </w:rPr>
        <w:t>zmjen</w:t>
      </w:r>
      <w:r>
        <w:rPr>
          <w:rFonts w:ascii="Arial" w:hAnsi="Arial" w:cs="Arial"/>
          <w:b/>
          <w:sz w:val="24"/>
        </w:rPr>
        <w:t>a i dopuna</w:t>
      </w:r>
      <w:r w:rsidRPr="00BB612A">
        <w:rPr>
          <w:rFonts w:ascii="Arial" w:hAnsi="Arial" w:cs="Arial"/>
          <w:b/>
          <w:sz w:val="24"/>
        </w:rPr>
        <w:t xml:space="preserve"> prostorno planske dokumentacije</w:t>
      </w:r>
    </w:p>
    <w:p w:rsidR="00B577A5" w:rsidRDefault="00B577A5" w:rsidP="00B577A5">
      <w:pPr>
        <w:spacing w:after="240"/>
        <w:jc w:val="both"/>
        <w:rPr>
          <w:rFonts w:ascii="Arial" w:hAnsi="Arial" w:cs="Arial"/>
          <w:sz w:val="24"/>
        </w:rPr>
      </w:pPr>
      <w:r w:rsidRPr="00BB612A">
        <w:rPr>
          <w:rFonts w:ascii="Arial" w:hAnsi="Arial" w:cs="Arial"/>
          <w:sz w:val="24"/>
        </w:rPr>
        <w:t xml:space="preserve">Izrada </w:t>
      </w:r>
      <w:r w:rsidRPr="00BB612A">
        <w:rPr>
          <w:rFonts w:ascii="Arial" w:hAnsi="Arial" w:cs="Arial"/>
          <w:b/>
          <w:sz w:val="24"/>
        </w:rPr>
        <w:t>URBANISTIČKOG PLANA UREĐENJA UPU-</w:t>
      </w:r>
      <w:r>
        <w:rPr>
          <w:rFonts w:ascii="Arial" w:hAnsi="Arial" w:cs="Arial"/>
          <w:b/>
          <w:sz w:val="24"/>
        </w:rPr>
        <w:t xml:space="preserve">13 NOVO GROBLJE IVANIĆ-GRAD </w:t>
      </w:r>
      <w:r>
        <w:rPr>
          <w:rFonts w:ascii="Arial" w:hAnsi="Arial" w:cs="Arial"/>
          <w:sz w:val="24"/>
        </w:rPr>
        <w:t>(</w:t>
      </w:r>
      <w:r w:rsidRPr="002C56D7">
        <w:rPr>
          <w:rFonts w:ascii="Arial" w:hAnsi="Arial" w:cs="Arial"/>
          <w:sz w:val="24"/>
        </w:rPr>
        <w:t xml:space="preserve">u daljnjem tekstu: Plan) </w:t>
      </w:r>
      <w:r w:rsidRPr="00BB612A">
        <w:rPr>
          <w:rFonts w:ascii="Arial" w:hAnsi="Arial" w:cs="Arial"/>
          <w:sz w:val="24"/>
        </w:rPr>
        <w:t xml:space="preserve">povjerena je trgovačkom društvu </w:t>
      </w:r>
      <w:r>
        <w:rPr>
          <w:rFonts w:ascii="Arial" w:hAnsi="Arial" w:cs="Arial"/>
          <w:sz w:val="24"/>
        </w:rPr>
        <w:t>Urbanistički institut Hrvatske d.o.o. Zagreb. Za pokretanje postupka izrade predmetnog Plana nadležni upravni odjel Grada Ivanić-Grada je proveo postupak Ocjene o potrebi strateške procjene utjecaja plana na okoliš, kao i postupak prethodne ocjene utjecaja Plana na ekološku mrežu. Po dovršetku postupka, nadležni upravni odjel Zagrebačke županije donio je mišljenje da za predmetni Plan nije potrebno provesti stratešku procjenu utjecaja Plana na okoliš. Na temelju navedenog, stekli su se uvjeti za donošenje Odluke o izradi urbanističkog plana, a što je i učinjeno na sjednici gradskog vijeća Grada Ivanić-Grada održanoj dana 30. travnja 2019. godine. Odluka je objavljena u Službenom glasniku broj 04/19. Donošenjem predmetne Odluke započeo je postupak izrade i donošenja Plana, te su javnopravnim tijelima upućeni dopisi za davanje zahtjeva, smjernica i podataka potrebnih za izradu Plana. Zaprimljene zahtjeve/podatke/smjernice javnopravnih tijela nadležni upravni odjel Grada Ivanić-Grada je dostavio izrađivaču Plana, za potrebe izrade Nacrta prijedloga Plana. U narednom periodu slijedi javna rasprava o Prijedlogu plana te ostale zakonske procedure do njegovog donošenja na gradskom vijeću.</w:t>
      </w:r>
    </w:p>
    <w:p w:rsidR="00B577A5" w:rsidRDefault="00B577A5" w:rsidP="00B577A5">
      <w:pPr>
        <w:jc w:val="both"/>
        <w:rPr>
          <w:rFonts w:ascii="Arial" w:hAnsi="Arial" w:cs="Arial"/>
          <w:b/>
          <w:sz w:val="24"/>
          <w:szCs w:val="24"/>
        </w:rPr>
      </w:pPr>
      <w:r w:rsidRPr="002C56D7">
        <w:rPr>
          <w:rFonts w:ascii="Arial" w:hAnsi="Arial" w:cs="Arial"/>
          <w:sz w:val="24"/>
          <w:szCs w:val="24"/>
        </w:rPr>
        <w:t xml:space="preserve">Izrada </w:t>
      </w:r>
      <w:r w:rsidRPr="002C56D7">
        <w:rPr>
          <w:rFonts w:ascii="Arial" w:hAnsi="Arial" w:cs="Arial"/>
          <w:b/>
          <w:sz w:val="24"/>
          <w:szCs w:val="24"/>
        </w:rPr>
        <w:t>II. I</w:t>
      </w:r>
      <w:r>
        <w:rPr>
          <w:rFonts w:ascii="Arial" w:hAnsi="Arial" w:cs="Arial"/>
          <w:b/>
          <w:sz w:val="24"/>
          <w:szCs w:val="24"/>
        </w:rPr>
        <w:t xml:space="preserve">ZMJENA I DOPUNA </w:t>
      </w:r>
      <w:r w:rsidRPr="002C56D7">
        <w:rPr>
          <w:rFonts w:ascii="Arial" w:hAnsi="Arial" w:cs="Arial"/>
          <w:b/>
          <w:sz w:val="24"/>
          <w:szCs w:val="24"/>
        </w:rPr>
        <w:t>URBANISTIČKOG PLANA UREĐENJA UPU-6 ZONA GOSPODARSKE NAMJENE NA PODRUČJU IVANIĆ-GRAD I CAGINEC</w:t>
      </w:r>
    </w:p>
    <w:p w:rsidR="00B577A5" w:rsidRDefault="00B577A5" w:rsidP="00B577A5">
      <w:pPr>
        <w:jc w:val="both"/>
        <w:rPr>
          <w:rFonts w:ascii="Arial" w:hAnsi="Arial" w:cs="Arial"/>
          <w:sz w:val="24"/>
          <w:szCs w:val="24"/>
        </w:rPr>
      </w:pPr>
      <w:r w:rsidRPr="002C56D7">
        <w:rPr>
          <w:rFonts w:ascii="Arial" w:hAnsi="Arial" w:cs="Arial"/>
          <w:sz w:val="24"/>
          <w:szCs w:val="24"/>
        </w:rPr>
        <w:t xml:space="preserve">Nadležni upravni odjel Grada Ivanić-Grada izradio je prijedlog Odluke o izradi II. 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xml:space="preserve">, te je za istu zatražio mišljenje nadležnog upravnog odjela u Zagrebačkoj županiji o potrebi provedbe ocjene o potrebi strateške procjene utjecaja II. </w:t>
      </w:r>
      <w:r w:rsidRPr="002C56D7">
        <w:rPr>
          <w:rFonts w:ascii="Arial" w:hAnsi="Arial" w:cs="Arial"/>
          <w:sz w:val="24"/>
          <w:szCs w:val="24"/>
        </w:rPr>
        <w:t xml:space="preserve">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xml:space="preserve"> na okoliš (u daljnjem tekstu: Ocjena) ili strateške procjene. Upravni odjel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 za zaštitu okoliša</w:t>
      </w:r>
      <w:r>
        <w:rPr>
          <w:rFonts w:ascii="Arial" w:hAnsi="Arial" w:cs="Arial"/>
          <w:sz w:val="24"/>
          <w:szCs w:val="24"/>
        </w:rPr>
        <w:t xml:space="preserve">, izdao je mišljenje o potrebi provedbe Ocjene. Na temelju navedenog, Grad Ivanić-Grad je proveo proceduru Ocjene te je po završetku postupka zaprimljeno mišljenje Upravnog odjela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w:t>
      </w:r>
      <w:r>
        <w:rPr>
          <w:rFonts w:ascii="Arial" w:hAnsi="Arial" w:cs="Arial"/>
          <w:sz w:val="24"/>
          <w:szCs w:val="24"/>
        </w:rPr>
        <w:t>a</w:t>
      </w:r>
      <w:r w:rsidRPr="00054310">
        <w:rPr>
          <w:rFonts w:ascii="Arial" w:hAnsi="Arial" w:cs="Arial"/>
          <w:sz w:val="24"/>
          <w:szCs w:val="24"/>
        </w:rPr>
        <w:t xml:space="preserve"> za zaštitu okoliša</w:t>
      </w:r>
      <w:r>
        <w:rPr>
          <w:rFonts w:ascii="Arial" w:hAnsi="Arial" w:cs="Arial"/>
          <w:sz w:val="24"/>
          <w:szCs w:val="24"/>
        </w:rPr>
        <w:t xml:space="preserve">, da nije potrebno provesti stratešku procjenu utjecaja plana na okoliš, čime su se stekli uvjeti i za donošenje Odluke o izradi plana na gradskom vijeću. Odluka o izradi </w:t>
      </w:r>
      <w:r w:rsidRPr="002C56D7">
        <w:rPr>
          <w:rFonts w:ascii="Arial" w:hAnsi="Arial" w:cs="Arial"/>
          <w:sz w:val="24"/>
          <w:szCs w:val="24"/>
        </w:rPr>
        <w:t xml:space="preserve">II. 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xml:space="preserve"> usvojena je na sjednici gradskog vijeća Grada Ivanić-Grada, održanoj dana 30. travnja 2019. godine. Navedena Odluka je objavljena u Službenom glasniku, broj 4/19. U postupku izrade predmetnih izmjena i dopuna Plana, provedena je javna rasprava u periodu od 19. studenog – 04. prosinca 2019. godine te je izrađeno Izvješće o javnoj raspravi. Gradonačelnik je u prosincu 2019. godine donio Zaključak o utvrđivanju Konačnog prijedloga II. izmjena i dopuna Urbanističkog plana uređenja UPU-6 zona gospodarske namjene na području Ivanić-Grad i </w:t>
      </w:r>
      <w:proofErr w:type="spellStart"/>
      <w:r>
        <w:rPr>
          <w:rFonts w:ascii="Arial" w:hAnsi="Arial" w:cs="Arial"/>
          <w:sz w:val="24"/>
          <w:szCs w:val="24"/>
        </w:rPr>
        <w:t>Caginec</w:t>
      </w:r>
      <w:proofErr w:type="spellEnd"/>
      <w:r>
        <w:rPr>
          <w:rFonts w:ascii="Arial" w:hAnsi="Arial" w:cs="Arial"/>
          <w:sz w:val="24"/>
          <w:szCs w:val="24"/>
        </w:rPr>
        <w:t>. Slijedi donošenje predmetnog plana na Gradskom vijeću Grada Ivanić-Grada.</w:t>
      </w:r>
    </w:p>
    <w:p w:rsidR="00B577A5" w:rsidRDefault="00B577A5" w:rsidP="00B577A5">
      <w:pPr>
        <w:jc w:val="both"/>
        <w:rPr>
          <w:rFonts w:ascii="Arial" w:hAnsi="Arial" w:cs="Arial"/>
          <w:sz w:val="24"/>
          <w:szCs w:val="24"/>
        </w:rPr>
      </w:pPr>
      <w:r>
        <w:rPr>
          <w:rFonts w:ascii="Arial" w:hAnsi="Arial" w:cs="Arial"/>
          <w:sz w:val="24"/>
          <w:szCs w:val="24"/>
        </w:rPr>
        <w:t xml:space="preserve">Izrada ispravka greške u grafičkom dijelu </w:t>
      </w:r>
      <w:r w:rsidRPr="0087300E">
        <w:rPr>
          <w:rFonts w:ascii="Arial" w:hAnsi="Arial" w:cs="Arial"/>
          <w:b/>
          <w:sz w:val="24"/>
          <w:szCs w:val="24"/>
        </w:rPr>
        <w:t>II. IZMJENA I DOPUNA PROSTORNOG PLANA UREĐENJA GRADA IVANIĆ-GRADA</w:t>
      </w:r>
      <w:r>
        <w:rPr>
          <w:rFonts w:ascii="Arial" w:hAnsi="Arial" w:cs="Arial"/>
          <w:sz w:val="24"/>
          <w:szCs w:val="24"/>
        </w:rPr>
        <w:t xml:space="preserve"> povjerena je trgovačkom društvu ZG-PROJEKT d.o.o. Zagreb. U grafičkom dijelu plana izvršen je ispravak greške na način da se ucrtana namjena na odgovarajućem dijelu plana korigirala i uskladila s namjenom iz urbanističkog plana uređenja za navedeno područje, obzirom je u postupku izrade II. izmjena i dopuna Prostornog plana uređenja napravljena greška od strane izrađivača plana. Navedeni ispravak je usvojen na 22. sjednici Gradskog vijeća Grada Ivanić-Grada održanoj u rujnu 2019. godine, te je isti ispravak objavljen u Službenom glasniku, broj 7/19.</w:t>
      </w:r>
    </w:p>
    <w:p w:rsidR="00B577A5" w:rsidRDefault="00B577A5" w:rsidP="00B577A5">
      <w:pPr>
        <w:spacing w:after="0"/>
        <w:jc w:val="both"/>
        <w:rPr>
          <w:rFonts w:ascii="Arial" w:hAnsi="Arial" w:cs="Arial"/>
          <w:sz w:val="24"/>
          <w:szCs w:val="24"/>
        </w:rPr>
      </w:pPr>
    </w:p>
    <w:p w:rsidR="00B577A5" w:rsidRDefault="00B577A5" w:rsidP="00B577A5">
      <w:pPr>
        <w:jc w:val="both"/>
        <w:rPr>
          <w:rFonts w:ascii="Arial" w:hAnsi="Arial" w:cs="Arial"/>
          <w:sz w:val="24"/>
          <w:szCs w:val="24"/>
        </w:rPr>
      </w:pPr>
      <w:r>
        <w:rPr>
          <w:rFonts w:ascii="Arial" w:hAnsi="Arial" w:cs="Arial"/>
          <w:sz w:val="24"/>
          <w:szCs w:val="24"/>
        </w:rPr>
        <w:t xml:space="preserve">Izrada ispravka greške u grafičkom dijelu </w:t>
      </w:r>
      <w:r w:rsidRPr="0087300E">
        <w:rPr>
          <w:rFonts w:ascii="Arial" w:hAnsi="Arial" w:cs="Arial"/>
          <w:b/>
          <w:sz w:val="24"/>
          <w:szCs w:val="24"/>
        </w:rPr>
        <w:t>III. IZMJENA I DOPUNA PROSTORNOG PLANA UREĐENJA GRADA IVANIĆ-GRADA</w:t>
      </w:r>
      <w:r>
        <w:rPr>
          <w:rFonts w:ascii="Arial" w:hAnsi="Arial" w:cs="Arial"/>
          <w:sz w:val="24"/>
          <w:szCs w:val="24"/>
        </w:rPr>
        <w:t xml:space="preserve"> i grafičkom dijelu </w:t>
      </w:r>
      <w:r w:rsidRPr="0087300E">
        <w:rPr>
          <w:rFonts w:ascii="Arial" w:hAnsi="Arial" w:cs="Arial"/>
          <w:b/>
          <w:sz w:val="24"/>
          <w:szCs w:val="24"/>
        </w:rPr>
        <w:t>PROČIŠĆENOG ELABORATA</w:t>
      </w:r>
      <w:r>
        <w:rPr>
          <w:rFonts w:ascii="Arial" w:hAnsi="Arial" w:cs="Arial"/>
          <w:sz w:val="24"/>
          <w:szCs w:val="24"/>
        </w:rPr>
        <w:t xml:space="preserve"> nakon</w:t>
      </w:r>
      <w:r w:rsidRPr="0087300E">
        <w:rPr>
          <w:rFonts w:ascii="Arial" w:hAnsi="Arial" w:cs="Arial"/>
          <w:b/>
          <w:sz w:val="24"/>
          <w:szCs w:val="24"/>
        </w:rPr>
        <w:t xml:space="preserve"> III. IZMJENA I DOPUNA PROSTORNOG PLANA UREĐENJA</w:t>
      </w:r>
      <w:r>
        <w:rPr>
          <w:rFonts w:ascii="Arial" w:hAnsi="Arial" w:cs="Arial"/>
          <w:sz w:val="24"/>
          <w:szCs w:val="24"/>
        </w:rPr>
        <w:t xml:space="preserve"> povjerena je trgovačkom društvu ARHITEKTONSKI ATELIER DESET d.o.o. Zagreb. Obzirom na ispravak greške u II. izmjenama i dopunama Prostornog plana uređenja, isto je izvršeno i u gore navedenim planovima</w:t>
      </w:r>
      <w:r w:rsidRPr="000A3D80">
        <w:rPr>
          <w:rFonts w:ascii="Arial" w:hAnsi="Arial" w:cs="Arial"/>
          <w:sz w:val="24"/>
          <w:szCs w:val="24"/>
        </w:rPr>
        <w:t xml:space="preserve"> </w:t>
      </w:r>
      <w:r>
        <w:rPr>
          <w:rFonts w:ascii="Arial" w:hAnsi="Arial" w:cs="Arial"/>
          <w:sz w:val="24"/>
          <w:szCs w:val="24"/>
        </w:rPr>
        <w:t>Navedeni ispravak je usvojen na 22. sjednici Gradskog vijeća Grada Ivanić-Grada održanoj u rujnu 2019. godine, te je isti ispravak objavljen u Službenom glasniku, broj 7/19.</w:t>
      </w:r>
    </w:p>
    <w:p w:rsidR="00B577A5" w:rsidRPr="000972DB" w:rsidRDefault="00B577A5" w:rsidP="00B577A5">
      <w:pPr>
        <w:jc w:val="both"/>
        <w:rPr>
          <w:rFonts w:ascii="Arial" w:hAnsi="Arial" w:cs="Arial"/>
          <w:b/>
          <w:sz w:val="24"/>
          <w:szCs w:val="24"/>
        </w:rPr>
      </w:pPr>
      <w:r>
        <w:rPr>
          <w:rFonts w:ascii="Arial" w:hAnsi="Arial" w:cs="Arial"/>
          <w:sz w:val="24"/>
          <w:szCs w:val="24"/>
        </w:rPr>
        <w:t xml:space="preserve">Izrada </w:t>
      </w:r>
      <w:r w:rsidRPr="000972DB">
        <w:rPr>
          <w:rFonts w:ascii="Arial" w:hAnsi="Arial" w:cs="Arial"/>
          <w:b/>
          <w:sz w:val="24"/>
          <w:szCs w:val="24"/>
        </w:rPr>
        <w:t>IV. IZMJENA I DOPUNA PROSTORNOG PLANA UREĐENJA GRADA IVANIĆ-GRADA</w:t>
      </w:r>
    </w:p>
    <w:p w:rsidR="00B577A5" w:rsidRDefault="00B577A5" w:rsidP="00B577A5">
      <w:pPr>
        <w:jc w:val="both"/>
        <w:rPr>
          <w:rFonts w:ascii="Arial" w:hAnsi="Arial" w:cs="Arial"/>
          <w:sz w:val="24"/>
          <w:szCs w:val="24"/>
        </w:rPr>
      </w:pPr>
      <w:r w:rsidRPr="002C56D7">
        <w:rPr>
          <w:rFonts w:ascii="Arial" w:hAnsi="Arial" w:cs="Arial"/>
          <w:sz w:val="24"/>
          <w:szCs w:val="24"/>
        </w:rPr>
        <w:t>Nadležni upravni odjel Grada Ivanić-Grada izradio je prijedlog Odluke o izradi</w:t>
      </w:r>
      <w:r>
        <w:rPr>
          <w:rFonts w:ascii="Arial" w:hAnsi="Arial" w:cs="Arial"/>
          <w:sz w:val="24"/>
          <w:szCs w:val="24"/>
        </w:rPr>
        <w:t xml:space="preserve"> </w:t>
      </w:r>
      <w:r w:rsidRPr="000972DB">
        <w:rPr>
          <w:rFonts w:ascii="Arial" w:hAnsi="Arial" w:cs="Arial"/>
          <w:sz w:val="24"/>
          <w:szCs w:val="24"/>
        </w:rPr>
        <w:t>IV.</w:t>
      </w:r>
      <w:r w:rsidRPr="000972DB">
        <w:rPr>
          <w:rFonts w:ascii="Arial" w:hAnsi="Arial" w:cs="Arial"/>
          <w:b/>
          <w:sz w:val="24"/>
          <w:szCs w:val="24"/>
        </w:rPr>
        <w:t xml:space="preserve"> </w:t>
      </w:r>
      <w:r w:rsidRPr="000972DB">
        <w:rPr>
          <w:rFonts w:ascii="Arial" w:hAnsi="Arial" w:cs="Arial"/>
          <w:sz w:val="24"/>
          <w:szCs w:val="24"/>
        </w:rPr>
        <w:t xml:space="preserve">izmjena i dopuna </w:t>
      </w:r>
      <w:r>
        <w:rPr>
          <w:rFonts w:ascii="Arial" w:hAnsi="Arial" w:cs="Arial"/>
          <w:sz w:val="24"/>
          <w:szCs w:val="24"/>
        </w:rPr>
        <w:t>Prostornog plana uređenja G</w:t>
      </w:r>
      <w:r w:rsidRPr="000972DB">
        <w:rPr>
          <w:rFonts w:ascii="Arial" w:hAnsi="Arial" w:cs="Arial"/>
          <w:sz w:val="24"/>
          <w:szCs w:val="24"/>
        </w:rPr>
        <w:t>rada Ivanić-Grada</w:t>
      </w:r>
      <w:r>
        <w:rPr>
          <w:rFonts w:ascii="Arial" w:hAnsi="Arial" w:cs="Arial"/>
          <w:sz w:val="24"/>
          <w:szCs w:val="24"/>
        </w:rPr>
        <w:t xml:space="preserve">, te je za isti prijedlog Odluke zatražio mišljenje nadležnog upravnog odjela u Zagrebačkoj županiji o potrebi provedbe ocjene o potrebi strateške procjene utjecaja plana na okoliš (u daljnjem tekstu: Ocjena) ili strateške procjene. Upravni odjel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 za zaštitu okoliša</w:t>
      </w:r>
      <w:r>
        <w:rPr>
          <w:rFonts w:ascii="Arial" w:hAnsi="Arial" w:cs="Arial"/>
          <w:sz w:val="24"/>
          <w:szCs w:val="24"/>
        </w:rPr>
        <w:t>, izdao je mišljenje o potrebi provedbe Ocjene. Postupak Ocjene je proveden sukladno zakonskim propisima te je nadležno tijelo dalo mišljenje da nije potrebno provesti stratešku procjenu utjecaja plana na okoliš.</w:t>
      </w:r>
    </w:p>
    <w:p w:rsidR="00B577A5" w:rsidRDefault="00B577A5" w:rsidP="00B577A5">
      <w:pPr>
        <w:jc w:val="both"/>
        <w:rPr>
          <w:rFonts w:ascii="Arial" w:hAnsi="Arial" w:cs="Arial"/>
          <w:sz w:val="24"/>
          <w:szCs w:val="24"/>
        </w:rPr>
      </w:pPr>
      <w:r>
        <w:rPr>
          <w:rFonts w:ascii="Arial" w:hAnsi="Arial" w:cs="Arial"/>
          <w:sz w:val="24"/>
          <w:szCs w:val="24"/>
        </w:rPr>
        <w:t xml:space="preserve">Sukladno navedenom, na 21. sjednici Gradskog vijeća Grada Ivanić-Grada je donesena Odluka o izradi IV. izmjena i dopuna Prostornog plana uređenja Grada Ivanić-Grada, koja je objavljena u Službenom glasniku, broj 6/19. </w:t>
      </w:r>
    </w:p>
    <w:p w:rsidR="00B577A5" w:rsidRDefault="00B577A5" w:rsidP="00B577A5">
      <w:pPr>
        <w:jc w:val="both"/>
        <w:rPr>
          <w:rFonts w:ascii="Arial" w:hAnsi="Arial" w:cs="Arial"/>
          <w:sz w:val="24"/>
          <w:szCs w:val="24"/>
        </w:rPr>
      </w:pPr>
      <w:r>
        <w:rPr>
          <w:rFonts w:ascii="Arial" w:hAnsi="Arial" w:cs="Arial"/>
          <w:sz w:val="24"/>
          <w:szCs w:val="24"/>
        </w:rPr>
        <w:t>Za izrađivača predmetnih izmjena i dopuna odabrano je trgovačko društvo URBING d.o.o. Zagreb. U daljnjem periodu slijedi analiza pristiglih zahtjeva te priprema prijedloga Plana za javnu raspravu.</w:t>
      </w:r>
    </w:p>
    <w:p w:rsidR="00B577A5" w:rsidRDefault="00B577A5" w:rsidP="00B577A5">
      <w:pPr>
        <w:spacing w:after="0"/>
        <w:jc w:val="both"/>
        <w:rPr>
          <w:rFonts w:ascii="Arial" w:hAnsi="Arial" w:cs="Arial"/>
          <w:sz w:val="24"/>
          <w:szCs w:val="24"/>
        </w:rPr>
      </w:pPr>
    </w:p>
    <w:p w:rsidR="00B577A5" w:rsidRPr="001F0937" w:rsidRDefault="00B577A5" w:rsidP="00B577A5">
      <w:pPr>
        <w:jc w:val="both"/>
        <w:rPr>
          <w:rFonts w:ascii="Arial" w:hAnsi="Arial" w:cs="Arial"/>
          <w:b/>
          <w:sz w:val="24"/>
          <w:szCs w:val="24"/>
        </w:rPr>
      </w:pPr>
      <w:r>
        <w:rPr>
          <w:rFonts w:ascii="Arial" w:hAnsi="Arial" w:cs="Arial"/>
          <w:sz w:val="24"/>
          <w:szCs w:val="24"/>
        </w:rPr>
        <w:t xml:space="preserve">Izrada </w:t>
      </w:r>
      <w:r>
        <w:rPr>
          <w:rFonts w:ascii="Arial" w:hAnsi="Arial" w:cs="Arial"/>
          <w:b/>
          <w:sz w:val="24"/>
          <w:szCs w:val="24"/>
        </w:rPr>
        <w:t>VI. IZMJENA I DOPUNA URBANISTIČKOG PLANA UREĐENJA UPU-4 ZA PODRUČJE IVANIĆ-GRAD, DONJI ŠARAMPOV I JALŠEVEC BREŠKI</w:t>
      </w:r>
    </w:p>
    <w:p w:rsidR="00B577A5" w:rsidRDefault="00B577A5" w:rsidP="00B577A5">
      <w:pPr>
        <w:jc w:val="both"/>
        <w:rPr>
          <w:rFonts w:ascii="Arial" w:hAnsi="Arial" w:cs="Arial"/>
          <w:sz w:val="24"/>
          <w:szCs w:val="24"/>
        </w:rPr>
      </w:pPr>
      <w:r w:rsidRPr="002C56D7">
        <w:rPr>
          <w:rFonts w:ascii="Arial" w:hAnsi="Arial" w:cs="Arial"/>
          <w:sz w:val="24"/>
          <w:szCs w:val="24"/>
        </w:rPr>
        <w:t>Nadležni upravni odjel Grada Ivanić-Grada izradio je prijedlog Odluke o izradi</w:t>
      </w:r>
      <w:r>
        <w:rPr>
          <w:rFonts w:ascii="Arial" w:hAnsi="Arial" w:cs="Arial"/>
          <w:sz w:val="24"/>
          <w:szCs w:val="24"/>
        </w:rPr>
        <w:t xml:space="preserve"> </w:t>
      </w:r>
      <w:r w:rsidRPr="001F0937">
        <w:rPr>
          <w:rFonts w:ascii="Arial" w:hAnsi="Arial" w:cs="Arial"/>
          <w:sz w:val="24"/>
          <w:szCs w:val="24"/>
        </w:rPr>
        <w:t xml:space="preserve">VI. </w:t>
      </w:r>
      <w:r>
        <w:rPr>
          <w:rFonts w:ascii="Arial" w:hAnsi="Arial" w:cs="Arial"/>
          <w:sz w:val="24"/>
          <w:szCs w:val="24"/>
        </w:rPr>
        <w:t>izmjena i dopuna U</w:t>
      </w:r>
      <w:r w:rsidRPr="001F0937">
        <w:rPr>
          <w:rFonts w:ascii="Arial" w:hAnsi="Arial" w:cs="Arial"/>
          <w:sz w:val="24"/>
          <w:szCs w:val="24"/>
        </w:rPr>
        <w:t xml:space="preserve">rbanističkog plana uređenja UPU-4 za područje Ivanić-Grad, Donji </w:t>
      </w:r>
      <w:proofErr w:type="spellStart"/>
      <w:r w:rsidRPr="001F0937">
        <w:rPr>
          <w:rFonts w:ascii="Arial" w:hAnsi="Arial" w:cs="Arial"/>
          <w:sz w:val="24"/>
          <w:szCs w:val="24"/>
        </w:rPr>
        <w:t>Šarampov</w:t>
      </w:r>
      <w:proofErr w:type="spellEnd"/>
      <w:r w:rsidRPr="001F0937">
        <w:rPr>
          <w:rFonts w:ascii="Arial" w:hAnsi="Arial" w:cs="Arial"/>
          <w:sz w:val="24"/>
          <w:szCs w:val="24"/>
        </w:rPr>
        <w:t xml:space="preserve"> i </w:t>
      </w:r>
      <w:proofErr w:type="spellStart"/>
      <w:r w:rsidRPr="001F0937">
        <w:rPr>
          <w:rFonts w:ascii="Arial" w:hAnsi="Arial" w:cs="Arial"/>
          <w:sz w:val="24"/>
          <w:szCs w:val="24"/>
        </w:rPr>
        <w:t>Jalševec</w:t>
      </w:r>
      <w:proofErr w:type="spellEnd"/>
      <w:r w:rsidRPr="001F0937">
        <w:rPr>
          <w:rFonts w:ascii="Arial" w:hAnsi="Arial" w:cs="Arial"/>
          <w:sz w:val="24"/>
          <w:szCs w:val="24"/>
        </w:rPr>
        <w:t xml:space="preserve"> </w:t>
      </w:r>
      <w:proofErr w:type="spellStart"/>
      <w:r w:rsidRPr="001F0937">
        <w:rPr>
          <w:rFonts w:ascii="Arial" w:hAnsi="Arial" w:cs="Arial"/>
          <w:sz w:val="24"/>
          <w:szCs w:val="24"/>
        </w:rPr>
        <w:t>Breški</w:t>
      </w:r>
      <w:proofErr w:type="spellEnd"/>
      <w:r>
        <w:rPr>
          <w:rFonts w:ascii="Arial" w:hAnsi="Arial" w:cs="Arial"/>
          <w:sz w:val="24"/>
          <w:szCs w:val="24"/>
        </w:rPr>
        <w:t xml:space="preserve"> te je za navedeni prijedlog Odluke zatražio mišljenje nadležnog upravnog odjela u Zagrebačkoj županiji o potrebi provedbe ocjene o potrebi strateške procjene utjecaja plana na okoliš (u daljnjem tekstu: Ocjena) ili strateške procjene. Upravni odjel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 za zaštitu okoliša</w:t>
      </w:r>
      <w:r>
        <w:rPr>
          <w:rFonts w:ascii="Arial" w:hAnsi="Arial" w:cs="Arial"/>
          <w:sz w:val="24"/>
          <w:szCs w:val="24"/>
        </w:rPr>
        <w:t>, izdao je mišljenje o potrebi provedbe Ocjene. Postupak Ocjene je proveden sukladno zakonskim propisima te je nadležno tijelo dalo mišljenje da nije potrebno provesti stratešku procjenu utjecaja plana na okoliš.</w:t>
      </w:r>
    </w:p>
    <w:p w:rsidR="00B577A5" w:rsidRDefault="00B577A5" w:rsidP="00B577A5">
      <w:pPr>
        <w:jc w:val="both"/>
        <w:rPr>
          <w:rFonts w:ascii="Arial" w:hAnsi="Arial" w:cs="Arial"/>
          <w:sz w:val="24"/>
          <w:szCs w:val="24"/>
        </w:rPr>
      </w:pPr>
      <w:r>
        <w:rPr>
          <w:rFonts w:ascii="Arial" w:hAnsi="Arial" w:cs="Arial"/>
          <w:sz w:val="24"/>
          <w:szCs w:val="24"/>
        </w:rPr>
        <w:t xml:space="preserve">Sukladno navedenom, na 23. sjednici Gradskog vijeća Grada Ivanić-Grada je donesena Odluka o izradi </w:t>
      </w:r>
      <w:r w:rsidRPr="00C45EDF">
        <w:rPr>
          <w:rFonts w:ascii="Arial" w:hAnsi="Arial" w:cs="Arial"/>
          <w:sz w:val="24"/>
          <w:szCs w:val="24"/>
        </w:rPr>
        <w:t xml:space="preserve">VI. izmjena i dopuna Urbanističkog plana uređenja UPU-4 za područje Ivanić-Grad, Donji </w:t>
      </w:r>
      <w:proofErr w:type="spellStart"/>
      <w:r w:rsidRPr="00C45EDF">
        <w:rPr>
          <w:rFonts w:ascii="Arial" w:hAnsi="Arial" w:cs="Arial"/>
          <w:sz w:val="24"/>
          <w:szCs w:val="24"/>
        </w:rPr>
        <w:t>Šarampov</w:t>
      </w:r>
      <w:proofErr w:type="spellEnd"/>
      <w:r w:rsidRPr="00C45EDF">
        <w:rPr>
          <w:rFonts w:ascii="Arial" w:hAnsi="Arial" w:cs="Arial"/>
          <w:sz w:val="24"/>
          <w:szCs w:val="24"/>
        </w:rPr>
        <w:t xml:space="preserve"> i </w:t>
      </w:r>
      <w:proofErr w:type="spellStart"/>
      <w:r w:rsidRPr="00C45EDF">
        <w:rPr>
          <w:rFonts w:ascii="Arial" w:hAnsi="Arial" w:cs="Arial"/>
          <w:sz w:val="24"/>
          <w:szCs w:val="24"/>
        </w:rPr>
        <w:t>Jalševec</w:t>
      </w:r>
      <w:proofErr w:type="spellEnd"/>
      <w:r w:rsidRPr="00C45EDF">
        <w:rPr>
          <w:rFonts w:ascii="Arial" w:hAnsi="Arial" w:cs="Arial"/>
          <w:sz w:val="24"/>
          <w:szCs w:val="24"/>
        </w:rPr>
        <w:t xml:space="preserve"> </w:t>
      </w:r>
      <w:proofErr w:type="spellStart"/>
      <w:r w:rsidRPr="00C45EDF">
        <w:rPr>
          <w:rFonts w:ascii="Arial" w:hAnsi="Arial" w:cs="Arial"/>
          <w:sz w:val="24"/>
          <w:szCs w:val="24"/>
        </w:rPr>
        <w:t>Breški</w:t>
      </w:r>
      <w:proofErr w:type="spellEnd"/>
      <w:r>
        <w:rPr>
          <w:rFonts w:ascii="Arial" w:hAnsi="Arial" w:cs="Arial"/>
          <w:sz w:val="24"/>
          <w:szCs w:val="24"/>
        </w:rPr>
        <w:t>, koja je objavljena u Službenom glasniku, broj 8/19.  Slijedi odabir izrađivača predmetnih izmjena i dopuna plana, kao i početak izrade istih.</w:t>
      </w:r>
    </w:p>
    <w:p w:rsidR="00B577A5" w:rsidRDefault="00B577A5" w:rsidP="00B577A5">
      <w:pPr>
        <w:spacing w:after="0"/>
        <w:jc w:val="both"/>
        <w:rPr>
          <w:rFonts w:ascii="Arial" w:hAnsi="Arial" w:cs="Arial"/>
          <w:b/>
          <w:sz w:val="24"/>
          <w:szCs w:val="24"/>
        </w:rPr>
      </w:pPr>
    </w:p>
    <w:p w:rsidR="00B577A5" w:rsidRPr="00BB612A" w:rsidRDefault="00B577A5" w:rsidP="00B577A5">
      <w:pPr>
        <w:jc w:val="both"/>
        <w:rPr>
          <w:rFonts w:ascii="Arial" w:hAnsi="Arial" w:cs="Arial"/>
          <w:b/>
          <w:sz w:val="24"/>
          <w:szCs w:val="24"/>
        </w:rPr>
      </w:pPr>
      <w:r w:rsidRPr="00BB612A">
        <w:rPr>
          <w:rFonts w:ascii="Arial" w:hAnsi="Arial" w:cs="Arial"/>
          <w:b/>
          <w:sz w:val="24"/>
          <w:szCs w:val="24"/>
        </w:rPr>
        <w:t>Sudjelovanje u postupcima izrade i donošenja dokumenata prostornog uređenja susjednih JLS, Zagrebačke županije i Republike Hrvatske</w:t>
      </w:r>
    </w:p>
    <w:p w:rsidR="00B577A5" w:rsidRPr="00BB612A" w:rsidRDefault="00B577A5" w:rsidP="00B577A5">
      <w:pPr>
        <w:jc w:val="both"/>
        <w:rPr>
          <w:rFonts w:ascii="Arial" w:hAnsi="Arial" w:cs="Arial"/>
          <w:sz w:val="24"/>
          <w:szCs w:val="24"/>
        </w:rPr>
      </w:pPr>
      <w:r w:rsidRPr="00BB612A">
        <w:rPr>
          <w:rFonts w:ascii="Arial" w:hAnsi="Arial" w:cs="Arial"/>
          <w:sz w:val="24"/>
          <w:szCs w:val="24"/>
        </w:rPr>
        <w:t>Grad Ivanić-Grad sukladno Zakonu o prostornom uređenju sudjeluje u postupcima izrade prostornih planova susjednih jedinica lokalne samouprave, Zagrebačke županije, Republike Hrvatske, davanjem smjernica, podataka, očitovanja.</w:t>
      </w:r>
      <w:r>
        <w:rPr>
          <w:rFonts w:ascii="Arial" w:hAnsi="Arial" w:cs="Arial"/>
          <w:sz w:val="24"/>
          <w:szCs w:val="24"/>
        </w:rPr>
        <w:t xml:space="preserve"> </w:t>
      </w:r>
    </w:p>
    <w:p w:rsidR="00B577A5" w:rsidRDefault="00B577A5" w:rsidP="00B577A5">
      <w:pPr>
        <w:jc w:val="both"/>
        <w:rPr>
          <w:rFonts w:ascii="Arial" w:hAnsi="Arial" w:cs="Arial"/>
          <w:sz w:val="24"/>
          <w:szCs w:val="24"/>
        </w:rPr>
      </w:pPr>
      <w:r w:rsidRPr="00BB612A">
        <w:rPr>
          <w:rFonts w:ascii="Arial" w:hAnsi="Arial" w:cs="Arial"/>
          <w:sz w:val="24"/>
          <w:szCs w:val="24"/>
        </w:rPr>
        <w:t>Na državnoj razini započet je postupak izrade Državnog plana prostornog razvoja donošenjem Odluke o izradi predmetnog plana 2018. godin</w:t>
      </w:r>
      <w:r>
        <w:rPr>
          <w:rFonts w:ascii="Arial" w:hAnsi="Arial" w:cs="Arial"/>
          <w:sz w:val="24"/>
          <w:szCs w:val="24"/>
        </w:rPr>
        <w:t xml:space="preserve">e (Narodne novine, broj 39/18). </w:t>
      </w:r>
    </w:p>
    <w:p w:rsidR="00B577A5" w:rsidRDefault="00B577A5" w:rsidP="00B577A5">
      <w:pPr>
        <w:jc w:val="both"/>
        <w:rPr>
          <w:rFonts w:ascii="Arial" w:hAnsi="Arial" w:cs="Arial"/>
          <w:sz w:val="24"/>
          <w:szCs w:val="24"/>
        </w:rPr>
      </w:pPr>
      <w:r w:rsidRPr="00BB612A">
        <w:rPr>
          <w:rFonts w:ascii="Arial" w:hAnsi="Arial" w:cs="Arial"/>
          <w:sz w:val="24"/>
          <w:szCs w:val="24"/>
        </w:rPr>
        <w:t xml:space="preserve">Na županijskoj razini u tijeku je postupak VII. Izmjena i dopuna Prostornog plana Zagrebačke županije, u kojem postupku je Grad Ivanić-Grad uputio zahtjeve za izmjenu predmetnog plana. </w:t>
      </w:r>
      <w:r>
        <w:rPr>
          <w:rFonts w:ascii="Arial" w:hAnsi="Arial" w:cs="Arial"/>
          <w:sz w:val="24"/>
          <w:szCs w:val="24"/>
        </w:rPr>
        <w:t>Održavana je javna rasprava</w:t>
      </w:r>
      <w:r w:rsidRPr="00BB612A">
        <w:rPr>
          <w:rFonts w:ascii="Arial" w:hAnsi="Arial" w:cs="Arial"/>
          <w:sz w:val="24"/>
          <w:szCs w:val="24"/>
        </w:rPr>
        <w:t xml:space="preserve"> za </w:t>
      </w:r>
      <w:r>
        <w:rPr>
          <w:rFonts w:ascii="Arial" w:hAnsi="Arial" w:cs="Arial"/>
          <w:sz w:val="24"/>
          <w:szCs w:val="24"/>
        </w:rPr>
        <w:t xml:space="preserve">navedene izmjene i dopune plana u periodu od 21. siječnja do 19. veljače 2019. godine. Grad Ivanić-Grad je dao primjedbe na prijedlog plana. </w:t>
      </w:r>
    </w:p>
    <w:p w:rsidR="00B577A5" w:rsidRDefault="00B577A5" w:rsidP="00B577A5">
      <w:pPr>
        <w:jc w:val="both"/>
        <w:rPr>
          <w:rFonts w:ascii="Arial" w:hAnsi="Arial" w:cs="Arial"/>
          <w:sz w:val="24"/>
          <w:szCs w:val="24"/>
        </w:rPr>
      </w:pPr>
      <w:r>
        <w:rPr>
          <w:rFonts w:ascii="Arial" w:hAnsi="Arial" w:cs="Arial"/>
          <w:sz w:val="24"/>
          <w:szCs w:val="24"/>
        </w:rPr>
        <w:t>Izrađeno je Izvješće o javnoj raspravi o Prijedlogu VII. Izmjena i dopuna Prostornog plana Zagrebačke županije i o Strateškoj studiji o utjecaju VII. Izmjena i dopuna Prostornog plana Zagrebačke županije. Očekuje se nastavak potrebnih procedura, odnosno provođenje ponovne javne rasprave.</w:t>
      </w:r>
    </w:p>
    <w:p w:rsidR="00B577A5" w:rsidRPr="00BB612A" w:rsidRDefault="00B577A5" w:rsidP="00B577A5">
      <w:pPr>
        <w:rPr>
          <w:rFonts w:ascii="Arial" w:hAnsi="Arial" w:cs="Arial"/>
          <w:b/>
          <w:sz w:val="24"/>
          <w:szCs w:val="24"/>
        </w:rPr>
      </w:pPr>
      <w:r w:rsidRPr="00BB612A">
        <w:rPr>
          <w:rFonts w:ascii="Arial" w:hAnsi="Arial" w:cs="Arial"/>
          <w:b/>
          <w:sz w:val="24"/>
          <w:szCs w:val="24"/>
        </w:rPr>
        <w:t>Razno</w:t>
      </w:r>
    </w:p>
    <w:p w:rsidR="00B577A5" w:rsidRPr="00BB612A" w:rsidRDefault="00B577A5" w:rsidP="00B577A5">
      <w:pPr>
        <w:jc w:val="both"/>
        <w:rPr>
          <w:rFonts w:ascii="Arial" w:hAnsi="Arial" w:cs="Arial"/>
          <w:sz w:val="24"/>
          <w:szCs w:val="24"/>
        </w:rPr>
      </w:pPr>
      <w:r w:rsidRPr="00BB612A">
        <w:rPr>
          <w:rFonts w:ascii="Arial" w:hAnsi="Arial" w:cs="Arial"/>
          <w:sz w:val="24"/>
          <w:szCs w:val="24"/>
        </w:rPr>
        <w:t>U sklopu obavljanja poslova iz djelokruga Odsjeka, a sukladno Zakonu o gradnji i Zakonu o prostornom uređenju izdavani su prema zaprimljenim zahtjevima posebni uvjeti te potvrde glavnog projekta.</w:t>
      </w:r>
    </w:p>
    <w:p w:rsidR="00B577A5" w:rsidRDefault="00B577A5" w:rsidP="00B577A5">
      <w:pPr>
        <w:jc w:val="both"/>
        <w:rPr>
          <w:rFonts w:ascii="Arial" w:hAnsi="Arial" w:cs="Arial"/>
          <w:sz w:val="24"/>
          <w:szCs w:val="24"/>
        </w:rPr>
      </w:pPr>
      <w:r w:rsidRPr="00BB612A">
        <w:rPr>
          <w:rFonts w:ascii="Arial" w:hAnsi="Arial" w:cs="Arial"/>
          <w:sz w:val="24"/>
          <w:szCs w:val="24"/>
        </w:rPr>
        <w:t>Prema pojedinačnim zahtjevima, omogućavan je neposredan uvid u dokumente prostornog uređenja te su se vršili i drugi poslovi, u skladu sa zakonom, aktima Gradskog vijeća i Gradonačelnika.</w:t>
      </w:r>
    </w:p>
    <w:p w:rsidR="00B577A5" w:rsidRDefault="00B577A5" w:rsidP="007C7C3A">
      <w:pPr>
        <w:spacing w:after="0" w:line="240" w:lineRule="auto"/>
        <w:jc w:val="both"/>
        <w:rPr>
          <w:rFonts w:ascii="Arial" w:hAnsi="Arial" w:cs="Arial"/>
          <w:b/>
          <w:sz w:val="24"/>
        </w:rPr>
      </w:pPr>
    </w:p>
    <w:p w:rsidR="00C576A4" w:rsidRDefault="00A33312"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2.13</w:t>
      </w:r>
      <w:r w:rsidR="00C576A4" w:rsidRPr="00936E27">
        <w:rPr>
          <w:rFonts w:ascii="Arial" w:eastAsia="Times New Roman" w:hAnsi="Arial" w:cs="Arial"/>
          <w:b/>
          <w:sz w:val="24"/>
          <w:szCs w:val="24"/>
          <w:lang w:eastAsia="hr-HR"/>
        </w:rPr>
        <w:t>. ZAŠTITA OKOLIŠA</w:t>
      </w:r>
    </w:p>
    <w:p w:rsidR="00010FEB" w:rsidRDefault="00010FEB" w:rsidP="00010FEB">
      <w:pPr>
        <w:tabs>
          <w:tab w:val="left" w:pos="720"/>
        </w:tabs>
        <w:spacing w:after="0" w:line="276" w:lineRule="auto"/>
        <w:contextualSpacing/>
        <w:jc w:val="both"/>
        <w:rPr>
          <w:rFonts w:ascii="Arial" w:eastAsia="Times New Roman" w:hAnsi="Arial" w:cs="Arial"/>
          <w:sz w:val="24"/>
          <w:szCs w:val="24"/>
          <w:lang w:eastAsia="hr-HR" w:bidi="ar-DZ"/>
        </w:rPr>
      </w:pPr>
    </w:p>
    <w:p w:rsidR="00577A4A" w:rsidRPr="00936E27" w:rsidRDefault="00577A4A" w:rsidP="00577A4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2.13</w:t>
      </w:r>
      <w:r w:rsidRPr="00936E27">
        <w:rPr>
          <w:rFonts w:ascii="Arial" w:eastAsia="Times New Roman" w:hAnsi="Arial" w:cs="Arial"/>
          <w:b/>
          <w:sz w:val="24"/>
          <w:szCs w:val="24"/>
          <w:lang w:eastAsia="hr-HR"/>
        </w:rPr>
        <w:t>.1. Gospodarenje otpadom na području Grada Ivanić-Grada:</w:t>
      </w:r>
    </w:p>
    <w:p w:rsidR="00577A4A" w:rsidRPr="00936E27" w:rsidRDefault="00577A4A" w:rsidP="00577A4A">
      <w:pPr>
        <w:pStyle w:val="Bezproreda"/>
        <w:rPr>
          <w:rFonts w:eastAsia="Times New Roman"/>
          <w:lang w:eastAsia="hr-HR"/>
        </w:rPr>
      </w:pPr>
    </w:p>
    <w:p w:rsidR="00577A4A" w:rsidRPr="00D56D3E" w:rsidRDefault="00577A4A" w:rsidP="00577A4A">
      <w:pPr>
        <w:pStyle w:val="Bezproreda"/>
        <w:numPr>
          <w:ilvl w:val="0"/>
          <w:numId w:val="39"/>
        </w:numPr>
        <w:spacing w:after="240" w:line="276" w:lineRule="auto"/>
        <w:jc w:val="both"/>
        <w:rPr>
          <w:rFonts w:ascii="Arial" w:hAnsi="Arial" w:cs="Arial"/>
          <w:b/>
          <w:sz w:val="24"/>
          <w:szCs w:val="24"/>
        </w:rPr>
      </w:pPr>
      <w:r>
        <w:rPr>
          <w:rFonts w:ascii="Arial" w:hAnsi="Arial" w:cs="Arial"/>
          <w:sz w:val="24"/>
          <w:szCs w:val="24"/>
        </w:rPr>
        <w:t>Nastavljene su aktivnosti</w:t>
      </w:r>
      <w:r w:rsidRPr="00A54736">
        <w:rPr>
          <w:rFonts w:ascii="Arial" w:hAnsi="Arial" w:cs="Arial"/>
          <w:sz w:val="24"/>
          <w:szCs w:val="24"/>
        </w:rPr>
        <w:t xml:space="preserve"> projekta “Nije svaki otpad smeće!” </w:t>
      </w:r>
      <w:r>
        <w:rPr>
          <w:rFonts w:ascii="Arial" w:hAnsi="Arial" w:cs="Arial"/>
          <w:sz w:val="24"/>
          <w:szCs w:val="24"/>
        </w:rPr>
        <w:t>što se sufinancira</w:t>
      </w:r>
      <w:r w:rsidRPr="00A54736">
        <w:rPr>
          <w:rFonts w:ascii="Arial" w:hAnsi="Arial" w:cs="Arial"/>
          <w:sz w:val="24"/>
          <w:szCs w:val="24"/>
        </w:rPr>
        <w:t xml:space="preserve"> iz EU sredstava u sklopu Poziva za provedbu Programa </w:t>
      </w:r>
      <w:proofErr w:type="spellStart"/>
      <w:r w:rsidRPr="00A54736">
        <w:rPr>
          <w:rFonts w:ascii="Arial" w:hAnsi="Arial" w:cs="Arial"/>
          <w:sz w:val="24"/>
          <w:szCs w:val="24"/>
        </w:rPr>
        <w:t>izobrazno</w:t>
      </w:r>
      <w:proofErr w:type="spellEnd"/>
      <w:r w:rsidRPr="00A54736">
        <w:rPr>
          <w:rFonts w:ascii="Arial" w:hAnsi="Arial" w:cs="Arial"/>
          <w:sz w:val="24"/>
          <w:szCs w:val="24"/>
        </w:rPr>
        <w:t>-informativnih aktivnosti o održivom gospodarenju otpadom iz Operativnog programa Konkurentnost i kohezija 2014.-2020., koji ima za cilj smanjenje količine otpada koji se odlaže na odla</w:t>
      </w:r>
      <w:r>
        <w:rPr>
          <w:rFonts w:ascii="Arial" w:hAnsi="Arial" w:cs="Arial"/>
          <w:sz w:val="24"/>
          <w:szCs w:val="24"/>
        </w:rPr>
        <w:t>gališta. Projektne aktivnosti se</w:t>
      </w:r>
      <w:r w:rsidRPr="00A54736">
        <w:rPr>
          <w:rFonts w:ascii="Arial" w:hAnsi="Arial" w:cs="Arial"/>
          <w:sz w:val="24"/>
          <w:szCs w:val="24"/>
        </w:rPr>
        <w:t xml:space="preserve"> temeljem sklopljenog Sporazuma o udruživan</w:t>
      </w:r>
      <w:r>
        <w:rPr>
          <w:rFonts w:ascii="Arial" w:hAnsi="Arial" w:cs="Arial"/>
          <w:sz w:val="24"/>
          <w:szCs w:val="24"/>
        </w:rPr>
        <w:t>ju u provedbi projekta, provode</w:t>
      </w:r>
      <w:r w:rsidRPr="00A54736">
        <w:rPr>
          <w:rFonts w:ascii="Arial" w:hAnsi="Arial" w:cs="Arial"/>
          <w:sz w:val="24"/>
          <w:szCs w:val="24"/>
        </w:rPr>
        <w:t xml:space="preserve"> na području Grada Ivanić-Grada, Općin</w:t>
      </w:r>
      <w:r>
        <w:rPr>
          <w:rFonts w:ascii="Arial" w:hAnsi="Arial" w:cs="Arial"/>
          <w:sz w:val="24"/>
          <w:szCs w:val="24"/>
        </w:rPr>
        <w:t>e Križ i Općine Kloštar-Ivanić (dvosatne javne tribine</w:t>
      </w:r>
      <w:r w:rsidRPr="00A54736">
        <w:rPr>
          <w:rFonts w:ascii="Arial" w:hAnsi="Arial" w:cs="Arial"/>
          <w:sz w:val="24"/>
          <w:szCs w:val="24"/>
        </w:rPr>
        <w:t xml:space="preserve"> na temu odr</w:t>
      </w:r>
      <w:r>
        <w:rPr>
          <w:rFonts w:ascii="Arial" w:hAnsi="Arial" w:cs="Arial"/>
          <w:sz w:val="24"/>
          <w:szCs w:val="24"/>
        </w:rPr>
        <w:t xml:space="preserve">živog gospodarenja otpadom, </w:t>
      </w:r>
      <w:r w:rsidRPr="00A54736">
        <w:rPr>
          <w:rFonts w:ascii="Arial" w:hAnsi="Arial" w:cs="Arial"/>
          <w:sz w:val="24"/>
          <w:szCs w:val="24"/>
        </w:rPr>
        <w:t>edukativne radionice u os</w:t>
      </w:r>
      <w:r>
        <w:rPr>
          <w:rFonts w:ascii="Arial" w:hAnsi="Arial" w:cs="Arial"/>
          <w:sz w:val="24"/>
          <w:szCs w:val="24"/>
        </w:rPr>
        <w:t>novnim školama za učenike 4.</w:t>
      </w:r>
      <w:r w:rsidRPr="00A54736">
        <w:rPr>
          <w:rFonts w:ascii="Arial" w:hAnsi="Arial" w:cs="Arial"/>
          <w:sz w:val="24"/>
          <w:szCs w:val="24"/>
        </w:rPr>
        <w:t xml:space="preserve"> i 8. razreda, </w:t>
      </w:r>
      <w:r>
        <w:rPr>
          <w:rFonts w:ascii="Arial" w:hAnsi="Arial" w:cs="Arial"/>
          <w:sz w:val="24"/>
          <w:szCs w:val="24"/>
        </w:rPr>
        <w:t xml:space="preserve">te </w:t>
      </w:r>
      <w:r w:rsidRPr="00A54736">
        <w:rPr>
          <w:rFonts w:ascii="Arial" w:hAnsi="Arial" w:cs="Arial"/>
          <w:sz w:val="24"/>
          <w:szCs w:val="24"/>
        </w:rPr>
        <w:t xml:space="preserve">za one najmlađe </w:t>
      </w:r>
      <w:r>
        <w:rPr>
          <w:rFonts w:ascii="Arial" w:hAnsi="Arial" w:cs="Arial"/>
          <w:sz w:val="24"/>
          <w:szCs w:val="24"/>
        </w:rPr>
        <w:t>posebne</w:t>
      </w:r>
      <w:r w:rsidRPr="00A54736">
        <w:rPr>
          <w:rFonts w:ascii="Arial" w:hAnsi="Arial" w:cs="Arial"/>
          <w:sz w:val="24"/>
          <w:szCs w:val="24"/>
        </w:rPr>
        <w:t xml:space="preserve"> ra</w:t>
      </w:r>
      <w:r>
        <w:rPr>
          <w:rFonts w:ascii="Arial" w:hAnsi="Arial" w:cs="Arial"/>
          <w:sz w:val="24"/>
          <w:szCs w:val="24"/>
        </w:rPr>
        <w:t>dionice na kojima</w:t>
      </w:r>
      <w:r w:rsidRPr="00A54736">
        <w:rPr>
          <w:rFonts w:ascii="Arial" w:hAnsi="Arial" w:cs="Arial"/>
          <w:sz w:val="24"/>
          <w:szCs w:val="24"/>
        </w:rPr>
        <w:t xml:space="preserve"> se k</w:t>
      </w:r>
      <w:r>
        <w:rPr>
          <w:rFonts w:ascii="Arial" w:hAnsi="Arial" w:cs="Arial"/>
          <w:sz w:val="24"/>
          <w:szCs w:val="24"/>
        </w:rPr>
        <w:t>roz kreativne zadatke obrađuju</w:t>
      </w:r>
      <w:r w:rsidRPr="00A54736">
        <w:rPr>
          <w:rFonts w:ascii="Arial" w:hAnsi="Arial" w:cs="Arial"/>
          <w:sz w:val="24"/>
          <w:szCs w:val="24"/>
        </w:rPr>
        <w:t xml:space="preserve"> teme iz područja održivog gospodarenja otpadom. Projektom je ujedno predviđena, uz tisak letaka i brošura sa uputama o odvojenom prikupljanju otpada te </w:t>
      </w:r>
      <w:proofErr w:type="spellStart"/>
      <w:r w:rsidRPr="00A54736">
        <w:rPr>
          <w:rFonts w:ascii="Arial" w:hAnsi="Arial" w:cs="Arial"/>
          <w:sz w:val="24"/>
          <w:szCs w:val="24"/>
        </w:rPr>
        <w:t>kompostiranju</w:t>
      </w:r>
      <w:proofErr w:type="spellEnd"/>
      <w:r w:rsidRPr="00A54736">
        <w:rPr>
          <w:rFonts w:ascii="Arial" w:hAnsi="Arial" w:cs="Arial"/>
          <w:sz w:val="24"/>
          <w:szCs w:val="24"/>
        </w:rPr>
        <w:t xml:space="preserve">, i izrada aplikacije za pametne telefone kojom će se građanima omogućiti jednostavan pristup i praćenje podataka vezanih uz prikupljanje otpada. </w:t>
      </w:r>
    </w:p>
    <w:p w:rsidR="00577A4A" w:rsidRPr="00A54736" w:rsidRDefault="00577A4A" w:rsidP="00577A4A">
      <w:pPr>
        <w:pStyle w:val="Bezproreda"/>
        <w:numPr>
          <w:ilvl w:val="0"/>
          <w:numId w:val="39"/>
        </w:numPr>
        <w:spacing w:after="240" w:line="276" w:lineRule="auto"/>
        <w:jc w:val="both"/>
        <w:rPr>
          <w:rFonts w:ascii="Arial" w:hAnsi="Arial" w:cs="Arial"/>
          <w:b/>
          <w:sz w:val="24"/>
          <w:szCs w:val="24"/>
        </w:rPr>
      </w:pPr>
      <w:r w:rsidRPr="002C075C">
        <w:rPr>
          <w:rFonts w:ascii="Arial" w:eastAsia="Times New Roman" w:hAnsi="Arial" w:cs="Arial"/>
          <w:sz w:val="24"/>
          <w:szCs w:val="24"/>
        </w:rPr>
        <w:t xml:space="preserve">Projekt Građenje i opremanje </w:t>
      </w:r>
      <w:proofErr w:type="spellStart"/>
      <w:r w:rsidRPr="002C075C">
        <w:rPr>
          <w:rFonts w:ascii="Arial" w:eastAsia="Times New Roman" w:hAnsi="Arial" w:cs="Arial"/>
          <w:sz w:val="24"/>
          <w:szCs w:val="24"/>
        </w:rPr>
        <w:t>Reciklažno</w:t>
      </w:r>
      <w:proofErr w:type="spellEnd"/>
      <w:r w:rsidRPr="002C075C">
        <w:rPr>
          <w:rFonts w:ascii="Arial" w:eastAsia="Times New Roman" w:hAnsi="Arial" w:cs="Arial"/>
          <w:sz w:val="24"/>
          <w:szCs w:val="24"/>
        </w:rPr>
        <w:t xml:space="preserve"> dvorište </w:t>
      </w:r>
      <w:proofErr w:type="spellStart"/>
      <w:r w:rsidRPr="002C075C">
        <w:rPr>
          <w:rFonts w:ascii="Arial" w:eastAsia="Times New Roman" w:hAnsi="Arial" w:cs="Arial"/>
          <w:sz w:val="24"/>
          <w:szCs w:val="24"/>
        </w:rPr>
        <w:t>Tarno</w:t>
      </w:r>
      <w:proofErr w:type="spellEnd"/>
      <w:r w:rsidRPr="002C075C">
        <w:rPr>
          <w:rFonts w:ascii="Arial" w:eastAsia="Times New Roman" w:hAnsi="Arial" w:cs="Arial"/>
          <w:sz w:val="24"/>
          <w:szCs w:val="24"/>
        </w:rPr>
        <w:t xml:space="preserve"> – Ivanić-Grad doprinijet će povećanju količine odvojeno prikupljenog komunalnog otpada i smanjenju količine otpada koji se odlaže na odlagališta. Rezultat projekta bit će postignut kroz izgradnju </w:t>
      </w:r>
      <w:proofErr w:type="spellStart"/>
      <w:r w:rsidRPr="002C075C">
        <w:rPr>
          <w:rFonts w:ascii="Arial" w:eastAsia="Times New Roman" w:hAnsi="Arial" w:cs="Arial"/>
          <w:sz w:val="24"/>
          <w:szCs w:val="24"/>
        </w:rPr>
        <w:t>reciklažnog</w:t>
      </w:r>
      <w:proofErr w:type="spellEnd"/>
      <w:r w:rsidRPr="002C075C">
        <w:rPr>
          <w:rFonts w:ascii="Arial" w:eastAsia="Times New Roman" w:hAnsi="Arial" w:cs="Arial"/>
          <w:sz w:val="24"/>
          <w:szCs w:val="24"/>
        </w:rPr>
        <w:t xml:space="preserve"> dvorišta te kroz kontinuiranu edukaciju i informiranje svih stanovnika o važnosti i prednostima odvojeno prikupljenog otpada i poticanju ponovne upotrebe na načelima kružne ekonomije.</w:t>
      </w:r>
    </w:p>
    <w:p w:rsidR="00577A4A" w:rsidRPr="00A54736" w:rsidRDefault="00577A4A" w:rsidP="00577A4A">
      <w:pPr>
        <w:pStyle w:val="Bezproreda"/>
        <w:spacing w:line="276" w:lineRule="auto"/>
        <w:ind w:left="851"/>
        <w:jc w:val="both"/>
        <w:rPr>
          <w:rFonts w:ascii="Arial" w:hAnsi="Arial" w:cs="Arial"/>
          <w:sz w:val="24"/>
          <w:szCs w:val="24"/>
        </w:rPr>
      </w:pPr>
      <w:r w:rsidRPr="00AB30E4">
        <w:rPr>
          <w:rFonts w:ascii="Arial" w:hAnsi="Arial" w:cs="Arial"/>
          <w:sz w:val="24"/>
        </w:rPr>
        <w:t>Svrha projekta je doprinijeti ostvarenju ciljane stope recikliranja PGO RH do 2020., te ciljeva PGO IG do 2022. kroz izgradnju potrebne infrastrukture za odvojeno prikupljanje otpada (</w:t>
      </w:r>
      <w:proofErr w:type="spellStart"/>
      <w:r w:rsidRPr="00AB30E4">
        <w:rPr>
          <w:rFonts w:ascii="Arial" w:hAnsi="Arial" w:cs="Arial"/>
          <w:sz w:val="24"/>
        </w:rPr>
        <w:t>Reciklažno</w:t>
      </w:r>
      <w:proofErr w:type="spellEnd"/>
      <w:r w:rsidRPr="00AB30E4">
        <w:rPr>
          <w:rFonts w:ascii="Arial" w:hAnsi="Arial" w:cs="Arial"/>
          <w:sz w:val="24"/>
        </w:rPr>
        <w:t xml:space="preserve"> dvorište) te podizanje svijesti lokalnog stanovništva o važnosti odvojenog prikupljanja otpada, zaštite okoliša i ulozi </w:t>
      </w:r>
      <w:proofErr w:type="spellStart"/>
      <w:r w:rsidRPr="00AB30E4">
        <w:rPr>
          <w:rFonts w:ascii="Arial" w:hAnsi="Arial" w:cs="Arial"/>
          <w:sz w:val="24"/>
        </w:rPr>
        <w:t>reciklažnog</w:t>
      </w:r>
      <w:proofErr w:type="spellEnd"/>
      <w:r w:rsidRPr="00AB30E4">
        <w:rPr>
          <w:rFonts w:ascii="Arial" w:hAnsi="Arial" w:cs="Arial"/>
          <w:sz w:val="24"/>
        </w:rPr>
        <w:t xml:space="preserve"> dvorišta u cjelovitom sustavu gospodarenja otpadom. U prvoj punoj kalendarskoj godini, nakon ishođenja uporabne dozvole, </w:t>
      </w:r>
      <w:proofErr w:type="spellStart"/>
      <w:r w:rsidRPr="00AB30E4">
        <w:rPr>
          <w:rFonts w:ascii="Arial" w:hAnsi="Arial" w:cs="Arial"/>
          <w:sz w:val="24"/>
        </w:rPr>
        <w:t>reciklažno</w:t>
      </w:r>
      <w:proofErr w:type="spellEnd"/>
      <w:r w:rsidRPr="00AB30E4">
        <w:rPr>
          <w:rFonts w:ascii="Arial" w:hAnsi="Arial" w:cs="Arial"/>
          <w:sz w:val="24"/>
        </w:rPr>
        <w:t xml:space="preserve"> dvorište moći će primiti 60 tona odvojeno prikupljenog otpada.</w:t>
      </w:r>
    </w:p>
    <w:p w:rsidR="00577A4A" w:rsidRDefault="00577A4A" w:rsidP="00577A4A">
      <w:pPr>
        <w:pStyle w:val="t-9-8"/>
        <w:spacing w:before="0" w:beforeAutospacing="0" w:after="0" w:afterAutospacing="0" w:line="276" w:lineRule="auto"/>
        <w:jc w:val="both"/>
        <w:rPr>
          <w:rFonts w:ascii="Arial" w:hAnsi="Arial" w:cs="Arial"/>
        </w:rPr>
      </w:pPr>
    </w:p>
    <w:p w:rsidR="00577A4A" w:rsidRPr="002C075C" w:rsidRDefault="00577A4A" w:rsidP="00577A4A">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Ukupna vrijednost projekta: 1.338.866,30 kuna</w:t>
      </w:r>
    </w:p>
    <w:p w:rsidR="00577A4A" w:rsidRPr="002C075C" w:rsidRDefault="00577A4A" w:rsidP="00577A4A">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Iznos koji sufinancira EU (85%): 1.138.036,00 kuna</w:t>
      </w:r>
    </w:p>
    <w:p w:rsidR="00577A4A" w:rsidRPr="00FF056B" w:rsidRDefault="00577A4A" w:rsidP="00577A4A">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Razdoblje provedbe projekta: 14.09.2018. – 14.11.2019.</w:t>
      </w:r>
    </w:p>
    <w:p w:rsidR="00577A4A" w:rsidRPr="00936E27" w:rsidRDefault="00577A4A" w:rsidP="00577A4A">
      <w:pPr>
        <w:tabs>
          <w:tab w:val="left" w:pos="720"/>
        </w:tabs>
        <w:spacing w:after="0" w:line="276" w:lineRule="auto"/>
        <w:jc w:val="both"/>
        <w:rPr>
          <w:rFonts w:ascii="Arial" w:hAnsi="Arial" w:cs="Arial"/>
        </w:rPr>
      </w:pPr>
    </w:p>
    <w:p w:rsidR="00577A4A" w:rsidRDefault="00577A4A" w:rsidP="00577A4A">
      <w:pPr>
        <w:spacing w:after="0" w:line="240" w:lineRule="auto"/>
        <w:jc w:val="both"/>
        <w:rPr>
          <w:rFonts w:ascii="Arial" w:eastAsia="Calibri" w:hAnsi="Arial" w:cs="Arial"/>
          <w:sz w:val="24"/>
          <w:szCs w:val="24"/>
        </w:rPr>
      </w:pPr>
      <w:r w:rsidRPr="005F39B8">
        <w:rPr>
          <w:rFonts w:ascii="Arial" w:eastAsia="Calibri" w:hAnsi="Arial" w:cs="Arial"/>
          <w:sz w:val="24"/>
          <w:szCs w:val="24"/>
        </w:rPr>
        <w:t>Kontinuirano se provodila i sanacija divljih deponija na području Grada Ivanić-Grada</w:t>
      </w:r>
      <w:r>
        <w:rPr>
          <w:rFonts w:ascii="Arial" w:eastAsia="Calibri" w:hAnsi="Arial" w:cs="Arial"/>
          <w:sz w:val="24"/>
          <w:szCs w:val="24"/>
        </w:rPr>
        <w:t xml:space="preserve">. </w:t>
      </w:r>
    </w:p>
    <w:p w:rsidR="00577A4A" w:rsidRDefault="00577A4A" w:rsidP="00577A4A">
      <w:pPr>
        <w:spacing w:line="276" w:lineRule="auto"/>
        <w:jc w:val="both"/>
        <w:rPr>
          <w:rFonts w:ascii="Arial" w:eastAsia="Times New Roman" w:hAnsi="Arial" w:cs="Arial"/>
          <w:b/>
          <w:sz w:val="24"/>
          <w:szCs w:val="24"/>
          <w:lang w:eastAsia="hr-HR"/>
        </w:rPr>
      </w:pPr>
    </w:p>
    <w:p w:rsidR="00BF3DD1" w:rsidRPr="00936E27" w:rsidRDefault="00BF3DD1" w:rsidP="00AB7177">
      <w:pPr>
        <w:spacing w:after="0" w:line="240" w:lineRule="auto"/>
        <w:jc w:val="both"/>
        <w:rPr>
          <w:rFonts w:ascii="Arial" w:eastAsia="Times New Roman" w:hAnsi="Arial" w:cs="Arial"/>
          <w:b/>
          <w:sz w:val="24"/>
          <w:szCs w:val="24"/>
          <w:lang w:eastAsia="hr-HR"/>
        </w:rPr>
      </w:pPr>
    </w:p>
    <w:p w:rsidR="00604406" w:rsidRPr="00936E27" w:rsidRDefault="00E376BD" w:rsidP="00604406">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2.14</w:t>
      </w:r>
      <w:r w:rsidR="00604406" w:rsidRPr="00936E27">
        <w:rPr>
          <w:rFonts w:ascii="Arial" w:eastAsia="Times New Roman" w:hAnsi="Arial" w:cs="Arial"/>
          <w:b/>
          <w:sz w:val="24"/>
          <w:szCs w:val="24"/>
          <w:lang w:eastAsia="hr-HR"/>
        </w:rPr>
        <w:t>. KOMUNALNA NAKNADA</w:t>
      </w:r>
    </w:p>
    <w:p w:rsidR="00604406" w:rsidRPr="00936E27" w:rsidRDefault="00604406" w:rsidP="00604406">
      <w:pPr>
        <w:spacing w:after="0" w:line="240" w:lineRule="auto"/>
        <w:jc w:val="both"/>
        <w:rPr>
          <w:rFonts w:ascii="Arial" w:eastAsia="Times New Roman" w:hAnsi="Arial" w:cs="Arial"/>
          <w:sz w:val="24"/>
          <w:szCs w:val="24"/>
          <w:lang w:eastAsia="hr-HR"/>
        </w:rPr>
      </w:pPr>
    </w:p>
    <w:p w:rsidR="00FC333A" w:rsidRPr="008E7E54" w:rsidRDefault="00FC333A" w:rsidP="00FC333A">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rsidR="00FC333A" w:rsidRPr="00D45A19" w:rsidRDefault="00FC333A" w:rsidP="00FC333A">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157</w:t>
      </w:r>
      <w:r w:rsidRPr="00D45A19">
        <w:rPr>
          <w:rFonts w:ascii="Arial" w:eastAsia="Times New Roman" w:hAnsi="Arial" w:cs="Arial"/>
          <w:sz w:val="24"/>
          <w:szCs w:val="24"/>
          <w:lang w:eastAsia="hr-HR"/>
        </w:rPr>
        <w:t>kom - izdano  rješenja o promjeni obveznika</w:t>
      </w:r>
    </w:p>
    <w:p w:rsidR="00FC333A" w:rsidRDefault="00FC333A" w:rsidP="00FC333A">
      <w:pPr>
        <w:spacing w:after="0" w:line="240" w:lineRule="auto"/>
        <w:jc w:val="both"/>
        <w:rPr>
          <w:rFonts w:ascii="Arial" w:eastAsia="Times New Roman" w:hAnsi="Arial" w:cs="Arial"/>
          <w:sz w:val="24"/>
          <w:szCs w:val="24"/>
          <w:lang w:eastAsia="hr-HR"/>
        </w:rPr>
      </w:pPr>
    </w:p>
    <w:p w:rsidR="00FC333A" w:rsidRPr="008E7E54" w:rsidRDefault="00FC333A" w:rsidP="00FC333A">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visine duga s osnova promjene koeficijenta namjene i promjene k</w:t>
      </w:r>
      <w:r>
        <w:rPr>
          <w:rFonts w:ascii="Arial" w:eastAsia="Times New Roman" w:hAnsi="Arial" w:cs="Arial"/>
          <w:b/>
          <w:sz w:val="24"/>
          <w:szCs w:val="24"/>
          <w:lang w:eastAsia="hr-HR"/>
        </w:rPr>
        <w:t>oeficijenta zone temeljem nove O</w:t>
      </w:r>
      <w:r w:rsidRPr="008E7E54">
        <w:rPr>
          <w:rFonts w:ascii="Arial" w:eastAsia="Times New Roman" w:hAnsi="Arial" w:cs="Arial"/>
          <w:b/>
          <w:sz w:val="24"/>
          <w:szCs w:val="24"/>
          <w:lang w:eastAsia="hr-HR"/>
        </w:rPr>
        <w:t>dluke o komunalnoj naknadi</w:t>
      </w:r>
    </w:p>
    <w:p w:rsidR="00FC333A" w:rsidRPr="008E7E54" w:rsidRDefault="00FC333A" w:rsidP="00FC333A">
      <w:pPr>
        <w:spacing w:after="0" w:line="240" w:lineRule="auto"/>
        <w:ind w:left="1080"/>
        <w:jc w:val="both"/>
        <w:rPr>
          <w:rFonts w:ascii="Arial" w:eastAsia="Times New Roman" w:hAnsi="Arial" w:cs="Arial"/>
          <w:sz w:val="24"/>
          <w:szCs w:val="24"/>
          <w:lang w:eastAsia="hr-HR"/>
        </w:rPr>
      </w:pPr>
    </w:p>
    <w:p w:rsidR="00FC333A" w:rsidRPr="00D45A19" w:rsidRDefault="00FC333A" w:rsidP="00FC333A">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w:t>
      </w:r>
      <w:r>
        <w:rPr>
          <w:rFonts w:ascii="Arial" w:eastAsia="Times New Roman" w:hAnsi="Arial" w:cs="Arial"/>
          <w:sz w:val="24"/>
          <w:szCs w:val="24"/>
          <w:lang w:eastAsia="hr-HR"/>
        </w:rPr>
        <w:t>ri mjesečni           832 kom</w:t>
      </w:r>
    </w:p>
    <w:p w:rsidR="00FC333A" w:rsidRDefault="00FC333A" w:rsidP="00FC333A">
      <w:pPr>
        <w:spacing w:after="0" w:line="240" w:lineRule="auto"/>
        <w:jc w:val="both"/>
        <w:rPr>
          <w:rFonts w:ascii="Arial" w:eastAsia="Times New Roman" w:hAnsi="Arial" w:cs="Arial"/>
          <w:sz w:val="24"/>
          <w:szCs w:val="24"/>
          <w:lang w:eastAsia="hr-HR"/>
        </w:rPr>
      </w:pPr>
    </w:p>
    <w:p w:rsidR="00FC333A" w:rsidRDefault="00FC333A" w:rsidP="00FC333A">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prostor</w:t>
      </w:r>
      <w:r>
        <w:rPr>
          <w:rFonts w:ascii="Arial" w:eastAsia="Times New Roman" w:hAnsi="Arial" w:cs="Arial"/>
          <w:sz w:val="24"/>
          <w:szCs w:val="24"/>
          <w:lang w:eastAsia="hr-HR"/>
        </w:rPr>
        <w:t>i tromjesečni      588 kom</w:t>
      </w:r>
      <w:r w:rsidRPr="00D45A19">
        <w:rPr>
          <w:rFonts w:ascii="Arial" w:eastAsia="Times New Roman" w:hAnsi="Arial" w:cs="Arial"/>
          <w:sz w:val="24"/>
          <w:szCs w:val="24"/>
          <w:lang w:eastAsia="hr-HR"/>
        </w:rPr>
        <w:t xml:space="preserve">  </w:t>
      </w:r>
    </w:p>
    <w:p w:rsidR="00FC333A" w:rsidRPr="00D45A19" w:rsidRDefault="00FC333A" w:rsidP="00FC333A">
      <w:pPr>
        <w:pStyle w:val="Odlomakpopisa"/>
        <w:rPr>
          <w:rFonts w:ascii="Arial" w:eastAsia="Times New Roman" w:hAnsi="Arial" w:cs="Arial"/>
          <w:sz w:val="24"/>
          <w:szCs w:val="24"/>
          <w:lang w:eastAsia="hr-HR"/>
        </w:rPr>
      </w:pPr>
    </w:p>
    <w:p w:rsidR="00FC333A" w:rsidRPr="00D45A19" w:rsidRDefault="00FC333A" w:rsidP="00FC333A">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 xml:space="preserve">(Obračun, knjiženje zaduženja, </w:t>
      </w:r>
      <w:proofErr w:type="spellStart"/>
      <w:r w:rsidRPr="00D45A19">
        <w:rPr>
          <w:rFonts w:ascii="Arial" w:eastAsia="Times New Roman" w:hAnsi="Arial" w:cs="Arial"/>
          <w:sz w:val="24"/>
          <w:szCs w:val="24"/>
          <w:lang w:eastAsia="hr-HR"/>
        </w:rPr>
        <w:t>printanje</w:t>
      </w:r>
      <w:proofErr w:type="spellEnd"/>
      <w:r w:rsidRPr="00D45A19">
        <w:rPr>
          <w:rFonts w:ascii="Arial" w:eastAsia="Times New Roman" w:hAnsi="Arial" w:cs="Arial"/>
          <w:sz w:val="24"/>
          <w:szCs w:val="24"/>
          <w:lang w:eastAsia="hr-HR"/>
        </w:rPr>
        <w:t xml:space="preserve">, pečaćenje, </w:t>
      </w:r>
    </w:p>
    <w:p w:rsidR="00FC333A" w:rsidRPr="008E7E54"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pakiranje)                                                                          ------------------------- </w:t>
      </w:r>
    </w:p>
    <w:p w:rsidR="00FC333A" w:rsidRPr="008E7E54" w:rsidRDefault="00FC333A" w:rsidP="00FC333A">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1.420 kom</w:t>
      </w:r>
    </w:p>
    <w:p w:rsidR="00FC333A" w:rsidRPr="008E7E54"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Obavljeni su razgovori sa </w:t>
      </w:r>
      <w:r w:rsidRPr="008E7E54">
        <w:rPr>
          <w:rFonts w:ascii="Arial" w:eastAsia="Times New Roman" w:hAnsi="Arial" w:cs="Arial"/>
          <w:sz w:val="24"/>
          <w:szCs w:val="24"/>
          <w:lang w:eastAsia="hr-HR"/>
        </w:rPr>
        <w:t>strankama – obveznicima, te su izvršene promjene matičnih podataka na objektima i obveznicima, temeljem dostavljenih dokumenata i zahtjeva o promjeni obveznika.  Navedeno uključuje ispunjavanj</w:t>
      </w:r>
      <w:r>
        <w:rPr>
          <w:rFonts w:ascii="Arial" w:eastAsia="Times New Roman" w:hAnsi="Arial" w:cs="Arial"/>
          <w:sz w:val="24"/>
          <w:szCs w:val="24"/>
          <w:lang w:eastAsia="hr-HR"/>
        </w:rPr>
        <w:t xml:space="preserve">e obrazaca zahtjeva za promjenu </w:t>
      </w:r>
      <w:r w:rsidRPr="008E7E54">
        <w:rPr>
          <w:rFonts w:ascii="Arial" w:eastAsia="Times New Roman" w:hAnsi="Arial" w:cs="Arial"/>
          <w:sz w:val="24"/>
          <w:szCs w:val="24"/>
          <w:lang w:eastAsia="hr-HR"/>
        </w:rPr>
        <w:t>obveznika.</w:t>
      </w:r>
    </w:p>
    <w:p w:rsidR="00FC333A" w:rsidRPr="008E7E54"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Obrada stranaka koji su </w:t>
      </w:r>
      <w:r>
        <w:rPr>
          <w:rFonts w:ascii="Arial" w:eastAsia="Times New Roman" w:hAnsi="Arial" w:cs="Arial"/>
          <w:sz w:val="24"/>
          <w:szCs w:val="24"/>
          <w:lang w:eastAsia="hr-HR"/>
        </w:rPr>
        <w:t>zatražili obročnu otplatu duga</w:t>
      </w:r>
      <w:r w:rsidRPr="008E7E54">
        <w:rPr>
          <w:rFonts w:ascii="Arial" w:eastAsia="Times New Roman" w:hAnsi="Arial" w:cs="Arial"/>
          <w:sz w:val="24"/>
          <w:szCs w:val="24"/>
          <w:lang w:eastAsia="hr-HR"/>
        </w:rPr>
        <w:t xml:space="preserve"> te isp</w:t>
      </w:r>
      <w:r>
        <w:rPr>
          <w:rFonts w:ascii="Arial" w:eastAsia="Times New Roman" w:hAnsi="Arial" w:cs="Arial"/>
          <w:sz w:val="24"/>
          <w:szCs w:val="24"/>
          <w:lang w:eastAsia="hr-HR"/>
        </w:rPr>
        <w:t>unjavanje zahtjeva za isto.</w:t>
      </w:r>
    </w:p>
    <w:p w:rsidR="00FC333A"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Evidentiranje novih </w:t>
      </w:r>
      <w:r>
        <w:rPr>
          <w:rFonts w:ascii="Arial" w:eastAsia="Times New Roman" w:hAnsi="Arial" w:cs="Arial"/>
          <w:sz w:val="24"/>
          <w:szCs w:val="24"/>
          <w:lang w:eastAsia="hr-HR"/>
        </w:rPr>
        <w:t>obveznika</w:t>
      </w:r>
      <w:r w:rsidRPr="008E7E54">
        <w:rPr>
          <w:rFonts w:ascii="Arial" w:eastAsia="Times New Roman" w:hAnsi="Arial" w:cs="Arial"/>
          <w:sz w:val="24"/>
          <w:szCs w:val="24"/>
          <w:lang w:eastAsia="hr-HR"/>
        </w:rPr>
        <w:t xml:space="preserve"> te korekcija postojećih kvadratura i obračuna po novim zapisnicima za stambene prostore</w:t>
      </w:r>
    </w:p>
    <w:p w:rsidR="00FC333A" w:rsidRPr="008E7E54"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Obrađivanje te usklađivanje stanj</w:t>
      </w:r>
      <w:r>
        <w:rPr>
          <w:rFonts w:ascii="Arial" w:eastAsia="Times New Roman" w:hAnsi="Arial" w:cs="Arial"/>
          <w:sz w:val="24"/>
          <w:szCs w:val="24"/>
          <w:lang w:eastAsia="hr-HR"/>
        </w:rPr>
        <w:t>a sa stran</w:t>
      </w:r>
      <w:r w:rsidRPr="008E7E54">
        <w:rPr>
          <w:rFonts w:ascii="Arial" w:eastAsia="Times New Roman" w:hAnsi="Arial" w:cs="Arial"/>
          <w:sz w:val="24"/>
          <w:szCs w:val="24"/>
          <w:lang w:eastAsia="hr-HR"/>
        </w:rPr>
        <w:t>ka</w:t>
      </w:r>
      <w:r>
        <w:rPr>
          <w:rFonts w:ascii="Arial" w:eastAsia="Times New Roman" w:hAnsi="Arial" w:cs="Arial"/>
          <w:sz w:val="24"/>
          <w:szCs w:val="24"/>
          <w:lang w:eastAsia="hr-HR"/>
        </w:rPr>
        <w:t>ma</w:t>
      </w:r>
      <w:r w:rsidRPr="008E7E54">
        <w:rPr>
          <w:rFonts w:ascii="Arial" w:eastAsia="Times New Roman" w:hAnsi="Arial" w:cs="Arial"/>
          <w:sz w:val="24"/>
          <w:szCs w:val="24"/>
          <w:lang w:eastAsia="hr-HR"/>
        </w:rPr>
        <w:t xml:space="preserve"> putem telefona.</w:t>
      </w:r>
    </w:p>
    <w:p w:rsidR="00FC333A"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80 knjižnih </w:t>
      </w:r>
      <w:r w:rsidRPr="008E7E54">
        <w:rPr>
          <w:rFonts w:ascii="Arial" w:eastAsia="Times New Roman" w:hAnsi="Arial" w:cs="Arial"/>
          <w:sz w:val="24"/>
          <w:szCs w:val="24"/>
          <w:lang w:eastAsia="hr-HR"/>
        </w:rPr>
        <w:t xml:space="preserve">zapisa ispravka zaduženja. </w:t>
      </w:r>
    </w:p>
    <w:p w:rsidR="00FC333A" w:rsidRPr="008E7E54"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Obrađeno 100</w:t>
      </w:r>
      <w:r w:rsidRPr="008E7E54">
        <w:rPr>
          <w:rFonts w:ascii="Arial" w:eastAsia="Times New Roman" w:hAnsi="Arial" w:cs="Arial"/>
          <w:sz w:val="24"/>
          <w:szCs w:val="24"/>
          <w:lang w:eastAsia="hr-HR"/>
        </w:rPr>
        <w:t xml:space="preserve"> knjižnih zapisa odobrenja, po Rješenjima o oslobođenju od plaćanja komunalne naknade. </w:t>
      </w:r>
    </w:p>
    <w:p w:rsidR="00FC333A"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Knjiženje uplata po izdanim računima i uplatnicama – izvodi</w:t>
      </w:r>
      <w:r>
        <w:rPr>
          <w:rFonts w:ascii="Arial" w:eastAsia="Times New Roman" w:hAnsi="Arial" w:cs="Arial"/>
          <w:sz w:val="24"/>
          <w:szCs w:val="24"/>
          <w:lang w:eastAsia="hr-HR"/>
        </w:rPr>
        <w:t xml:space="preserve"> iz ŽR.</w:t>
      </w:r>
    </w:p>
    <w:p w:rsidR="00FC333A" w:rsidRPr="008E7E54"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Razne potvrde o plaćanjima, popratni dopisi i drugo.</w:t>
      </w:r>
    </w:p>
    <w:p w:rsidR="00FC333A" w:rsidRDefault="00FC333A" w:rsidP="00FC33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Praćenje naplate </w:t>
      </w:r>
      <w:r w:rsidRPr="008E7E54">
        <w:rPr>
          <w:rFonts w:ascii="Arial" w:eastAsia="Times New Roman" w:hAnsi="Arial" w:cs="Arial"/>
          <w:sz w:val="24"/>
          <w:szCs w:val="24"/>
          <w:lang w:eastAsia="hr-HR"/>
        </w:rPr>
        <w:t xml:space="preserve">te obrada stranaka po ovrhama. </w:t>
      </w:r>
    </w:p>
    <w:p w:rsidR="00FC333A" w:rsidRPr="00E71A36" w:rsidRDefault="00FC333A" w:rsidP="00FC333A">
      <w:pPr>
        <w:spacing w:after="0" w:line="240" w:lineRule="auto"/>
        <w:jc w:val="both"/>
        <w:rPr>
          <w:rFonts w:ascii="Arial" w:eastAsia="Times New Roman" w:hAnsi="Arial" w:cs="Arial"/>
          <w:b/>
          <w:color w:val="FF0000"/>
          <w:sz w:val="24"/>
          <w:szCs w:val="24"/>
          <w:lang w:eastAsia="hr-HR"/>
        </w:rPr>
      </w:pPr>
    </w:p>
    <w:p w:rsidR="00FC333A" w:rsidRPr="00FC333A" w:rsidRDefault="00FC333A" w:rsidP="00FC333A">
      <w:pPr>
        <w:spacing w:line="276" w:lineRule="auto"/>
        <w:jc w:val="both"/>
        <w:rPr>
          <w:rFonts w:ascii="Arial" w:eastAsia="Times New Roman" w:hAnsi="Arial" w:cs="Arial"/>
          <w:sz w:val="24"/>
          <w:szCs w:val="24"/>
          <w:lang w:eastAsia="hr-HR"/>
        </w:rPr>
      </w:pPr>
      <w:r w:rsidRPr="00FC333A">
        <w:rPr>
          <w:rFonts w:ascii="Arial" w:eastAsia="Times New Roman" w:hAnsi="Arial" w:cs="Arial"/>
          <w:b/>
          <w:sz w:val="24"/>
          <w:szCs w:val="24"/>
          <w:lang w:eastAsia="hr-HR"/>
        </w:rPr>
        <w:t>Rješavanje zahtjeva za oslobođenje od obveze plaćanja komunalne naknade za 2019. godinu</w:t>
      </w:r>
    </w:p>
    <w:p w:rsidR="00FC333A" w:rsidRPr="00FC333A" w:rsidRDefault="00FC333A" w:rsidP="00FC333A">
      <w:pPr>
        <w:numPr>
          <w:ilvl w:val="0"/>
          <w:numId w:val="10"/>
        </w:numPr>
        <w:spacing w:after="0" w:line="276" w:lineRule="auto"/>
        <w:ind w:left="142" w:hanging="142"/>
        <w:contextualSpacing/>
        <w:jc w:val="both"/>
        <w:rPr>
          <w:rFonts w:ascii="Arial" w:eastAsia="Times New Roman" w:hAnsi="Arial" w:cs="Arial"/>
          <w:sz w:val="24"/>
          <w:szCs w:val="24"/>
          <w:lang w:eastAsia="hr-HR"/>
        </w:rPr>
      </w:pPr>
      <w:r w:rsidRPr="00FC333A">
        <w:rPr>
          <w:rFonts w:ascii="Arial" w:eastAsia="Times New Roman" w:hAnsi="Arial" w:cs="Arial"/>
          <w:sz w:val="24"/>
          <w:szCs w:val="24"/>
          <w:lang w:eastAsia="hr-HR"/>
        </w:rPr>
        <w:t>izdana 00 rješenja o oslobođenju od obveze plaćanja komunalne naknade</w:t>
      </w:r>
    </w:p>
    <w:p w:rsidR="00FC333A" w:rsidRPr="00FC333A" w:rsidRDefault="00FC333A" w:rsidP="00FC333A">
      <w:pPr>
        <w:numPr>
          <w:ilvl w:val="0"/>
          <w:numId w:val="10"/>
        </w:numPr>
        <w:spacing w:after="0" w:line="276" w:lineRule="auto"/>
        <w:ind w:left="142" w:hanging="142"/>
        <w:contextualSpacing/>
        <w:jc w:val="both"/>
        <w:rPr>
          <w:rFonts w:ascii="Arial" w:eastAsia="Times New Roman" w:hAnsi="Arial" w:cs="Arial"/>
          <w:sz w:val="24"/>
          <w:szCs w:val="24"/>
          <w:lang w:eastAsia="hr-HR"/>
        </w:rPr>
      </w:pPr>
      <w:r w:rsidRPr="00FC333A">
        <w:rPr>
          <w:rFonts w:ascii="Arial" w:eastAsia="Times New Roman" w:hAnsi="Arial" w:cs="Arial"/>
          <w:sz w:val="24"/>
          <w:szCs w:val="24"/>
          <w:lang w:eastAsia="hr-HR"/>
        </w:rPr>
        <w:t>116 obveznika oslobođenih od obveze plaćanja komunalne naknade prema Odluci o oslobađanju od plaćanja komunalne naknade (KLASA: 022-05/19-01/23, URBROJ: 238/10-02-02-03/8-19-7, od 26. ožujka 2019.g.) - korisnici zajamčene minimalne naknade Centra za socijalnu skrb</w:t>
      </w:r>
    </w:p>
    <w:p w:rsidR="00FC333A" w:rsidRPr="00FC333A" w:rsidRDefault="00FC333A" w:rsidP="00FC333A">
      <w:pPr>
        <w:numPr>
          <w:ilvl w:val="0"/>
          <w:numId w:val="10"/>
        </w:numPr>
        <w:spacing w:after="0" w:line="276" w:lineRule="auto"/>
        <w:ind w:left="142" w:hanging="142"/>
        <w:contextualSpacing/>
        <w:jc w:val="both"/>
        <w:rPr>
          <w:rFonts w:ascii="Arial" w:eastAsia="Times New Roman" w:hAnsi="Arial" w:cs="Arial"/>
          <w:sz w:val="24"/>
          <w:szCs w:val="24"/>
          <w:lang w:eastAsia="hr-HR"/>
        </w:rPr>
      </w:pPr>
      <w:r w:rsidRPr="00FC333A">
        <w:rPr>
          <w:rFonts w:ascii="Arial" w:eastAsia="Times New Roman" w:hAnsi="Arial" w:cs="Arial"/>
          <w:sz w:val="24"/>
          <w:szCs w:val="24"/>
          <w:lang w:eastAsia="hr-HR"/>
        </w:rPr>
        <w:t>izdana 8 rješenja o odbijanju oslobođenja komunalne naknade</w:t>
      </w:r>
    </w:p>
    <w:p w:rsidR="00FC333A" w:rsidRPr="00FC333A" w:rsidRDefault="00FC333A" w:rsidP="00FC333A">
      <w:pPr>
        <w:numPr>
          <w:ilvl w:val="0"/>
          <w:numId w:val="10"/>
        </w:numPr>
        <w:spacing w:after="0" w:line="276" w:lineRule="auto"/>
        <w:ind w:left="142" w:hanging="142"/>
        <w:contextualSpacing/>
        <w:jc w:val="both"/>
        <w:rPr>
          <w:rFonts w:ascii="Arial" w:eastAsia="Times New Roman" w:hAnsi="Arial" w:cs="Arial"/>
          <w:sz w:val="24"/>
          <w:szCs w:val="24"/>
          <w:lang w:eastAsia="hr-HR"/>
        </w:rPr>
      </w:pPr>
      <w:r w:rsidRPr="00FC333A">
        <w:rPr>
          <w:rFonts w:ascii="Arial" w:eastAsia="Times New Roman" w:hAnsi="Arial" w:cs="Arial"/>
          <w:sz w:val="24"/>
          <w:szCs w:val="24"/>
          <w:lang w:eastAsia="hr-HR"/>
        </w:rPr>
        <w:t>izdano 60 rješenja o oslobođenju od obveze plaćanja komunalne naknade</w:t>
      </w:r>
    </w:p>
    <w:p w:rsidR="00FC333A" w:rsidRPr="00FC333A" w:rsidRDefault="00FC333A" w:rsidP="00FC333A">
      <w:pPr>
        <w:numPr>
          <w:ilvl w:val="0"/>
          <w:numId w:val="10"/>
        </w:numPr>
        <w:spacing w:after="0" w:line="276" w:lineRule="auto"/>
        <w:ind w:left="142" w:hanging="142"/>
        <w:contextualSpacing/>
        <w:jc w:val="both"/>
        <w:rPr>
          <w:rFonts w:ascii="Arial" w:eastAsia="Times New Roman" w:hAnsi="Arial" w:cs="Arial"/>
          <w:sz w:val="24"/>
          <w:szCs w:val="24"/>
          <w:lang w:eastAsia="hr-HR"/>
        </w:rPr>
      </w:pPr>
      <w:r w:rsidRPr="00FC333A">
        <w:rPr>
          <w:rFonts w:ascii="Arial" w:eastAsia="Times New Roman" w:hAnsi="Arial" w:cs="Arial"/>
          <w:sz w:val="24"/>
          <w:szCs w:val="24"/>
          <w:lang w:eastAsia="hr-HR"/>
        </w:rPr>
        <w:t>izdana 25 rješenja o odbijanju oslobođenja komunalne naknade</w:t>
      </w:r>
    </w:p>
    <w:p w:rsidR="00FC333A" w:rsidRPr="00936E27" w:rsidRDefault="00FC333A" w:rsidP="00FC333A">
      <w:pPr>
        <w:spacing w:after="0" w:line="240" w:lineRule="auto"/>
        <w:jc w:val="both"/>
        <w:rPr>
          <w:rFonts w:ascii="Arial" w:eastAsia="Times New Roman" w:hAnsi="Arial" w:cs="Arial"/>
          <w:b/>
          <w:sz w:val="28"/>
          <w:szCs w:val="24"/>
          <w:lang w:eastAsia="hr-HR"/>
        </w:rPr>
      </w:pPr>
    </w:p>
    <w:p w:rsidR="00FC333A" w:rsidRPr="00936E27" w:rsidRDefault="00FC333A" w:rsidP="00FC33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2.15</w:t>
      </w:r>
      <w:r w:rsidRPr="00936E27">
        <w:rPr>
          <w:rFonts w:ascii="Arial" w:eastAsia="Times New Roman" w:hAnsi="Arial" w:cs="Arial"/>
          <w:b/>
          <w:sz w:val="24"/>
          <w:szCs w:val="24"/>
          <w:lang w:eastAsia="hr-HR"/>
        </w:rPr>
        <w:t>. NAKNADA ZA UREĐENJE VODA</w:t>
      </w:r>
    </w:p>
    <w:p w:rsidR="00FC333A" w:rsidRPr="00936E27" w:rsidRDefault="00FC333A" w:rsidP="00FC333A">
      <w:pPr>
        <w:spacing w:after="0" w:line="240" w:lineRule="auto"/>
        <w:jc w:val="both"/>
        <w:rPr>
          <w:rFonts w:ascii="Arial" w:eastAsia="Times New Roman" w:hAnsi="Arial" w:cs="Arial"/>
          <w:sz w:val="24"/>
          <w:szCs w:val="24"/>
          <w:lang w:eastAsia="hr-HR"/>
        </w:rPr>
      </w:pPr>
    </w:p>
    <w:p w:rsidR="00FC333A" w:rsidRPr="003D47F4" w:rsidRDefault="00FC333A" w:rsidP="00FC333A">
      <w:pPr>
        <w:pStyle w:val="Odlomakpopisa"/>
        <w:numPr>
          <w:ilvl w:val="0"/>
          <w:numId w:val="10"/>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mjesečni    832 kom</w:t>
      </w:r>
    </w:p>
    <w:p w:rsidR="00FC333A" w:rsidRDefault="00FC333A" w:rsidP="00FC333A">
      <w:pPr>
        <w:spacing w:after="0" w:line="240" w:lineRule="auto"/>
        <w:jc w:val="both"/>
        <w:rPr>
          <w:rFonts w:ascii="Arial" w:eastAsia="Times New Roman" w:hAnsi="Arial" w:cs="Arial"/>
          <w:sz w:val="24"/>
          <w:szCs w:val="24"/>
          <w:lang w:eastAsia="hr-HR"/>
        </w:rPr>
      </w:pPr>
    </w:p>
    <w:p w:rsidR="00FC333A" w:rsidRPr="003D47F4" w:rsidRDefault="00FC333A" w:rsidP="00FC333A">
      <w:pPr>
        <w:pStyle w:val="Odlomakpopisa"/>
        <w:numPr>
          <w:ilvl w:val="0"/>
          <w:numId w:val="10"/>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Pr>
          <w:rFonts w:ascii="Arial" w:eastAsia="Times New Roman" w:hAnsi="Arial" w:cs="Arial"/>
          <w:sz w:val="24"/>
          <w:szCs w:val="24"/>
          <w:lang w:eastAsia="hr-HR"/>
        </w:rPr>
        <w:t>ce za naknadu za uređenje voda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tromjesečni 588 kom</w:t>
      </w:r>
      <w:r w:rsidRPr="003D47F4">
        <w:rPr>
          <w:rFonts w:ascii="Arial" w:eastAsia="Times New Roman" w:hAnsi="Arial" w:cs="Arial"/>
          <w:sz w:val="24"/>
          <w:szCs w:val="24"/>
          <w:lang w:eastAsia="hr-HR"/>
        </w:rPr>
        <w:t xml:space="preserve"> </w:t>
      </w:r>
    </w:p>
    <w:p w:rsidR="00FC333A" w:rsidRDefault="00FC333A" w:rsidP="00FC333A">
      <w:pPr>
        <w:spacing w:after="0" w:line="240" w:lineRule="auto"/>
        <w:jc w:val="both"/>
        <w:rPr>
          <w:rFonts w:ascii="Arial" w:eastAsia="Times New Roman" w:hAnsi="Arial" w:cs="Arial"/>
          <w:sz w:val="24"/>
          <w:szCs w:val="24"/>
          <w:lang w:eastAsia="hr-HR"/>
        </w:rPr>
      </w:pPr>
    </w:p>
    <w:p w:rsidR="00FC333A" w:rsidRPr="003D47F4" w:rsidRDefault="00FC333A" w:rsidP="00FC333A">
      <w:pPr>
        <w:pStyle w:val="Odlomakpopisa"/>
        <w:numPr>
          <w:ilvl w:val="0"/>
          <w:numId w:val="10"/>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w:t>
      </w:r>
      <w:proofErr w:type="spellStart"/>
      <w:r w:rsidRPr="003D47F4">
        <w:rPr>
          <w:rFonts w:ascii="Arial" w:eastAsia="Times New Roman" w:hAnsi="Arial" w:cs="Arial"/>
          <w:sz w:val="24"/>
          <w:szCs w:val="24"/>
          <w:lang w:eastAsia="hr-HR"/>
        </w:rPr>
        <w:t>printanje</w:t>
      </w:r>
      <w:proofErr w:type="spellEnd"/>
      <w:r w:rsidRPr="003D47F4">
        <w:rPr>
          <w:rFonts w:ascii="Arial" w:eastAsia="Times New Roman" w:hAnsi="Arial" w:cs="Arial"/>
          <w:sz w:val="24"/>
          <w:szCs w:val="24"/>
          <w:lang w:eastAsia="hr-HR"/>
        </w:rPr>
        <w:t xml:space="preserve">, pečaćenje, </w:t>
      </w:r>
    </w:p>
    <w:p w:rsidR="00FC333A" w:rsidRPr="008E7E54" w:rsidRDefault="00FC333A" w:rsidP="00FC333A">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pakiranje)                                                                    </w:t>
      </w:r>
      <w:r>
        <w:rPr>
          <w:rFonts w:ascii="Arial" w:eastAsia="Times New Roman" w:hAnsi="Arial" w:cs="Arial"/>
          <w:sz w:val="24"/>
          <w:szCs w:val="24"/>
          <w:lang w:eastAsia="hr-HR"/>
        </w:rPr>
        <w:t xml:space="preserve">      ------------------------</w:t>
      </w:r>
    </w:p>
    <w:p w:rsidR="00FC333A" w:rsidRDefault="00FC333A" w:rsidP="00FC333A">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1420 kom</w:t>
      </w:r>
    </w:p>
    <w:p w:rsidR="00FC333A" w:rsidRPr="008E7E54" w:rsidRDefault="00FC333A" w:rsidP="00FC333A">
      <w:pPr>
        <w:spacing w:after="0" w:line="240" w:lineRule="auto"/>
        <w:ind w:left="1080"/>
        <w:jc w:val="both"/>
        <w:rPr>
          <w:rFonts w:ascii="Arial" w:eastAsia="Times New Roman" w:hAnsi="Arial" w:cs="Arial"/>
          <w:sz w:val="24"/>
          <w:szCs w:val="24"/>
          <w:lang w:eastAsia="hr-HR"/>
        </w:rPr>
      </w:pPr>
    </w:p>
    <w:p w:rsidR="00FC333A" w:rsidRPr="003D47F4" w:rsidRDefault="00FC333A" w:rsidP="00FC333A">
      <w:p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D47F4">
        <w:rPr>
          <w:rFonts w:ascii="Arial" w:eastAsia="Times New Roman" w:hAnsi="Arial" w:cs="Arial"/>
          <w:sz w:val="24"/>
          <w:szCs w:val="24"/>
          <w:lang w:eastAsia="hr-HR"/>
        </w:rPr>
        <w:t xml:space="preserve">Obavljeni su razgovori sa  strankama – obveznicima, te su izvršene promjene matičnih podataka na objektima i obveznicima, temeljem dostavljenih dokumenata i </w:t>
      </w:r>
      <w:r>
        <w:rPr>
          <w:rFonts w:ascii="Arial" w:eastAsia="Times New Roman" w:hAnsi="Arial" w:cs="Arial"/>
          <w:sz w:val="24"/>
          <w:szCs w:val="24"/>
          <w:lang w:eastAsia="hr-HR"/>
        </w:rPr>
        <w:t xml:space="preserve">zahtjeva o promjeni obveznika. </w:t>
      </w:r>
      <w:r w:rsidRPr="003D47F4">
        <w:rPr>
          <w:rFonts w:ascii="Arial" w:eastAsia="Times New Roman" w:hAnsi="Arial" w:cs="Arial"/>
          <w:sz w:val="24"/>
          <w:szCs w:val="24"/>
          <w:lang w:eastAsia="hr-HR"/>
        </w:rPr>
        <w:t>Navedeno uključuje ispunjavanje obrazac</w:t>
      </w:r>
      <w:r>
        <w:rPr>
          <w:rFonts w:ascii="Arial" w:eastAsia="Times New Roman" w:hAnsi="Arial" w:cs="Arial"/>
          <w:sz w:val="24"/>
          <w:szCs w:val="24"/>
          <w:lang w:eastAsia="hr-HR"/>
        </w:rPr>
        <w:t>a zahtjeva za promjenu</w:t>
      </w:r>
      <w:r w:rsidRPr="003D47F4">
        <w:rPr>
          <w:rFonts w:ascii="Arial" w:eastAsia="Times New Roman" w:hAnsi="Arial" w:cs="Arial"/>
          <w:sz w:val="24"/>
          <w:szCs w:val="24"/>
          <w:lang w:eastAsia="hr-HR"/>
        </w:rPr>
        <w:t xml:space="preserve"> obveznika.</w:t>
      </w:r>
    </w:p>
    <w:p w:rsidR="00FC333A" w:rsidRPr="008E7E54" w:rsidRDefault="00FC333A" w:rsidP="00FC333A">
      <w:pPr>
        <w:spacing w:after="0" w:line="240" w:lineRule="auto"/>
        <w:ind w:left="1080"/>
        <w:rPr>
          <w:rFonts w:ascii="Arial" w:eastAsia="Times New Roman" w:hAnsi="Arial" w:cs="Arial"/>
          <w:sz w:val="24"/>
          <w:szCs w:val="24"/>
          <w:lang w:eastAsia="hr-HR"/>
        </w:rPr>
      </w:pPr>
    </w:p>
    <w:p w:rsidR="00FC333A" w:rsidRPr="00BF6FB8" w:rsidRDefault="00FC333A" w:rsidP="00FC333A">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Obrada stranaka koji su zatražili obročnu otplatu duga,  te takođe</w:t>
      </w:r>
      <w:r>
        <w:rPr>
          <w:rFonts w:ascii="Arial" w:eastAsia="Times New Roman" w:hAnsi="Arial" w:cs="Arial"/>
          <w:sz w:val="24"/>
          <w:szCs w:val="24"/>
          <w:lang w:eastAsia="hr-HR"/>
        </w:rPr>
        <w:t>r ispunjavanje zahtjeva za isto.</w:t>
      </w:r>
    </w:p>
    <w:p w:rsidR="00FC333A" w:rsidRPr="008E7E54" w:rsidRDefault="00FC333A" w:rsidP="00FC333A">
      <w:pPr>
        <w:spacing w:after="0" w:line="240" w:lineRule="auto"/>
        <w:ind w:left="1080"/>
        <w:rPr>
          <w:rFonts w:ascii="Arial" w:eastAsia="Times New Roman" w:hAnsi="Arial" w:cs="Arial"/>
          <w:sz w:val="24"/>
          <w:szCs w:val="24"/>
          <w:lang w:eastAsia="hr-HR"/>
        </w:rPr>
      </w:pPr>
    </w:p>
    <w:p w:rsidR="00FC333A" w:rsidRPr="00BF6FB8" w:rsidRDefault="00FC333A" w:rsidP="00FC333A">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 xml:space="preserve">Evidentiranje novih obveznika, te korekcija postojećih kvadratura i obračuna </w:t>
      </w:r>
    </w:p>
    <w:p w:rsidR="00FC333A" w:rsidRPr="008E7E54" w:rsidRDefault="00FC333A" w:rsidP="00FC333A">
      <w:pPr>
        <w:spacing w:after="0" w:line="240" w:lineRule="auto"/>
        <w:ind w:left="1080"/>
        <w:rPr>
          <w:rFonts w:ascii="Arial" w:eastAsia="Times New Roman" w:hAnsi="Arial" w:cs="Arial"/>
          <w:sz w:val="24"/>
          <w:szCs w:val="24"/>
          <w:lang w:eastAsia="hr-HR"/>
        </w:rPr>
      </w:pPr>
    </w:p>
    <w:p w:rsidR="00FC333A" w:rsidRDefault="00FC333A" w:rsidP="00FC333A">
      <w:pPr>
        <w:spacing w:after="200" w:line="276" w:lineRule="auto"/>
        <w:rPr>
          <w:rFonts w:ascii="Arial" w:eastAsia="Calibri" w:hAnsi="Arial" w:cs="Arial"/>
          <w:sz w:val="24"/>
          <w:szCs w:val="24"/>
        </w:rPr>
      </w:pPr>
      <w:r w:rsidRPr="00BF6FB8">
        <w:rPr>
          <w:rFonts w:ascii="Arial" w:eastAsia="Calibri" w:hAnsi="Arial" w:cs="Arial"/>
          <w:sz w:val="24"/>
          <w:szCs w:val="24"/>
        </w:rPr>
        <w:t>-</w:t>
      </w:r>
      <w:r>
        <w:rPr>
          <w:rFonts w:ascii="Arial" w:eastAsia="Calibri" w:hAnsi="Arial" w:cs="Arial"/>
          <w:sz w:val="24"/>
          <w:szCs w:val="24"/>
        </w:rPr>
        <w:t xml:space="preserve"> </w:t>
      </w:r>
      <w:r w:rsidRPr="00BF6FB8">
        <w:rPr>
          <w:rFonts w:ascii="Arial" w:eastAsia="Calibri" w:hAnsi="Arial" w:cs="Arial"/>
          <w:sz w:val="24"/>
          <w:szCs w:val="24"/>
        </w:rPr>
        <w:t>Obraču</w:t>
      </w:r>
      <w:r>
        <w:rPr>
          <w:rFonts w:ascii="Arial" w:eastAsia="Calibri" w:hAnsi="Arial" w:cs="Arial"/>
          <w:sz w:val="24"/>
          <w:szCs w:val="24"/>
        </w:rPr>
        <w:t>n uplata prema Hrvatskim vodama.</w:t>
      </w:r>
    </w:p>
    <w:p w:rsidR="00FC333A" w:rsidRPr="008E7E54" w:rsidRDefault="00FC333A" w:rsidP="00FC333A">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naknade za uređenje voda</w:t>
      </w:r>
    </w:p>
    <w:p w:rsidR="00FC333A" w:rsidRPr="008E7E54" w:rsidRDefault="00FC333A" w:rsidP="00FC333A">
      <w:pPr>
        <w:numPr>
          <w:ilvl w:val="0"/>
          <w:numId w:val="10"/>
        </w:numPr>
        <w:spacing w:after="0" w:line="240" w:lineRule="auto"/>
        <w:ind w:left="644"/>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izdana </w:t>
      </w:r>
      <w:r w:rsidRPr="008E7E54">
        <w:rPr>
          <w:rFonts w:ascii="Arial" w:eastAsia="Times New Roman" w:hAnsi="Arial" w:cs="Arial"/>
          <w:sz w:val="24"/>
          <w:szCs w:val="24"/>
          <w:lang w:eastAsia="hr-HR"/>
        </w:rPr>
        <w:t>rješenja o promjeni obveznika</w:t>
      </w:r>
    </w:p>
    <w:p w:rsidR="00FC333A" w:rsidRDefault="00FC333A" w:rsidP="00FC333A">
      <w:pPr>
        <w:spacing w:after="200" w:line="276" w:lineRule="auto"/>
        <w:contextualSpacing/>
        <w:rPr>
          <w:rFonts w:ascii="Arial" w:eastAsia="Times New Roman" w:hAnsi="Arial" w:cs="Arial"/>
          <w:b/>
          <w:sz w:val="24"/>
          <w:szCs w:val="24"/>
          <w:lang w:eastAsia="hr-HR"/>
        </w:rPr>
      </w:pPr>
    </w:p>
    <w:p w:rsidR="00FC333A" w:rsidRPr="008E7E54" w:rsidRDefault="00FC333A" w:rsidP="00FC333A">
      <w:pPr>
        <w:spacing w:after="200" w:line="276" w:lineRule="auto"/>
        <w:contextualSpacing/>
        <w:rPr>
          <w:rFonts w:ascii="Arial" w:eastAsia="Calibri" w:hAnsi="Arial" w:cs="Arial"/>
          <w:b/>
          <w:sz w:val="24"/>
          <w:szCs w:val="24"/>
        </w:rPr>
      </w:pPr>
      <w:r w:rsidRPr="00BD78E6">
        <w:rPr>
          <w:rFonts w:ascii="Arial" w:eastAsia="Times New Roman" w:hAnsi="Arial" w:cs="Arial"/>
          <w:b/>
          <w:sz w:val="24"/>
          <w:szCs w:val="24"/>
          <w:lang w:eastAsia="hr-HR"/>
        </w:rPr>
        <w:t>2.1</w:t>
      </w:r>
      <w:r>
        <w:rPr>
          <w:rFonts w:ascii="Arial" w:eastAsia="Times New Roman" w:hAnsi="Arial" w:cs="Arial"/>
          <w:b/>
          <w:sz w:val="24"/>
          <w:szCs w:val="24"/>
          <w:lang w:eastAsia="hr-HR"/>
        </w:rPr>
        <w:t>6</w:t>
      </w:r>
      <w:r w:rsidRPr="00BD78E6">
        <w:rPr>
          <w:rFonts w:ascii="Arial" w:eastAsia="Times New Roman" w:hAnsi="Arial" w:cs="Arial"/>
          <w:b/>
          <w:sz w:val="24"/>
          <w:szCs w:val="24"/>
          <w:lang w:eastAsia="hr-HR"/>
        </w:rPr>
        <w:t>. OTKUP GRADSKIH STANOVA</w:t>
      </w:r>
      <w:r>
        <w:rPr>
          <w:rFonts w:ascii="Arial" w:eastAsia="Calibri" w:hAnsi="Arial" w:cs="Arial"/>
          <w:b/>
          <w:sz w:val="24"/>
          <w:szCs w:val="24"/>
        </w:rPr>
        <w:t xml:space="preserve">  </w:t>
      </w:r>
    </w:p>
    <w:p w:rsidR="00FC333A" w:rsidRPr="008E7E54" w:rsidRDefault="00FC333A" w:rsidP="00FC333A">
      <w:pPr>
        <w:numPr>
          <w:ilvl w:val="0"/>
          <w:numId w:val="11"/>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rsidR="00FC333A" w:rsidRPr="008E7E54" w:rsidRDefault="00FC333A" w:rsidP="00FC333A">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Ispis i slanje uplatnica za</w:t>
      </w:r>
      <w:r>
        <w:rPr>
          <w:rFonts w:ascii="Arial" w:eastAsia="Calibri" w:hAnsi="Arial" w:cs="Arial"/>
          <w:sz w:val="24"/>
          <w:szCs w:val="24"/>
        </w:rPr>
        <w:t xml:space="preserve"> 50 </w:t>
      </w:r>
      <w:r w:rsidRPr="008E7E54">
        <w:rPr>
          <w:rFonts w:ascii="Arial" w:eastAsia="Calibri" w:hAnsi="Arial" w:cs="Arial"/>
          <w:sz w:val="24"/>
          <w:szCs w:val="24"/>
        </w:rPr>
        <w:t xml:space="preserve">obveznika (za </w:t>
      </w:r>
      <w:r>
        <w:rPr>
          <w:rFonts w:ascii="Arial" w:eastAsia="Calibri" w:hAnsi="Arial" w:cs="Arial"/>
          <w:sz w:val="24"/>
          <w:szCs w:val="24"/>
        </w:rPr>
        <w:t>7-12/2019. poslano 00 uplatnica),</w:t>
      </w:r>
    </w:p>
    <w:p w:rsidR="00FC333A" w:rsidRPr="008E7E54" w:rsidRDefault="00FC333A" w:rsidP="00FC333A">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rsidR="00FC333A" w:rsidRPr="008E7E54" w:rsidRDefault="00FC333A" w:rsidP="00FC333A">
      <w:pPr>
        <w:numPr>
          <w:ilvl w:val="0"/>
          <w:numId w:val="11"/>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Pr="008E7E54">
        <w:rPr>
          <w:rFonts w:ascii="Arial" w:eastAsia="Calibri" w:hAnsi="Arial" w:cs="Arial"/>
          <w:sz w:val="24"/>
          <w:szCs w:val="24"/>
        </w:rPr>
        <w:t>i izračun prijevremenog otkupa</w:t>
      </w:r>
      <w:r>
        <w:rPr>
          <w:rFonts w:ascii="Arial" w:eastAsia="Calibri" w:hAnsi="Arial" w:cs="Arial"/>
          <w:sz w:val="24"/>
          <w:szCs w:val="24"/>
        </w:rPr>
        <w:t>,</w:t>
      </w:r>
    </w:p>
    <w:p w:rsidR="00FC333A" w:rsidRPr="008E7E54" w:rsidRDefault="00FC333A" w:rsidP="00FC333A">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Pr>
          <w:rFonts w:ascii="Arial" w:eastAsia="Calibri" w:hAnsi="Arial" w:cs="Arial"/>
          <w:sz w:val="24"/>
          <w:szCs w:val="24"/>
        </w:rPr>
        <w:t>.</w:t>
      </w:r>
      <w:r w:rsidRPr="008E7E54">
        <w:rPr>
          <w:rFonts w:ascii="Arial" w:eastAsia="Calibri" w:hAnsi="Arial" w:cs="Arial"/>
          <w:sz w:val="24"/>
          <w:szCs w:val="24"/>
        </w:rPr>
        <w:t xml:space="preserve">  </w:t>
      </w:r>
    </w:p>
    <w:p w:rsidR="00FE2E31" w:rsidRDefault="00FE2E31" w:rsidP="00604406">
      <w:pPr>
        <w:spacing w:after="0" w:line="240" w:lineRule="auto"/>
        <w:jc w:val="both"/>
        <w:rPr>
          <w:rFonts w:ascii="Arial" w:eastAsia="Times New Roman" w:hAnsi="Arial" w:cs="Arial"/>
          <w:sz w:val="24"/>
          <w:szCs w:val="24"/>
          <w:lang w:eastAsia="hr-HR"/>
        </w:rPr>
      </w:pPr>
    </w:p>
    <w:p w:rsidR="00344D4E" w:rsidRPr="00936E27" w:rsidRDefault="00344D4E" w:rsidP="00636359">
      <w:pPr>
        <w:spacing w:before="120" w:after="0" w:line="264" w:lineRule="auto"/>
        <w:jc w:val="both"/>
        <w:rPr>
          <w:rFonts w:ascii="Arial" w:eastAsia="Calibri" w:hAnsi="Arial" w:cs="Arial"/>
          <w:b/>
          <w:sz w:val="24"/>
          <w:szCs w:val="24"/>
        </w:rPr>
      </w:pPr>
    </w:p>
    <w:p w:rsidR="00636359" w:rsidRPr="00936E27" w:rsidRDefault="00B44B1F" w:rsidP="00636359">
      <w:pPr>
        <w:spacing w:before="120" w:after="0" w:line="264" w:lineRule="auto"/>
        <w:jc w:val="both"/>
        <w:rPr>
          <w:rFonts w:ascii="Arial" w:eastAsia="Times New Roman" w:hAnsi="Arial" w:cs="Arial"/>
          <w:b/>
          <w:sz w:val="24"/>
          <w:szCs w:val="24"/>
          <w:lang w:eastAsia="hr-HR"/>
        </w:rPr>
      </w:pPr>
      <w:r>
        <w:rPr>
          <w:rFonts w:ascii="Arial" w:eastAsia="Calibri" w:hAnsi="Arial" w:cs="Arial"/>
          <w:b/>
          <w:sz w:val="24"/>
          <w:szCs w:val="24"/>
        </w:rPr>
        <w:t>2.17</w:t>
      </w:r>
      <w:r w:rsidR="001D13D1" w:rsidRPr="00936E27">
        <w:rPr>
          <w:rFonts w:ascii="Arial" w:eastAsia="Calibri" w:hAnsi="Arial" w:cs="Arial"/>
          <w:b/>
          <w:sz w:val="24"/>
          <w:szCs w:val="24"/>
        </w:rPr>
        <w:t xml:space="preserve">. </w:t>
      </w:r>
      <w:r w:rsidR="00636359" w:rsidRPr="00936E27">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340AC2">
        <w:rPr>
          <w:rFonts w:ascii="Arial" w:eastAsia="Times New Roman" w:hAnsi="Arial" w:cs="Arial"/>
          <w:sz w:val="24"/>
          <w:szCs w:val="24"/>
          <w:lang w:eastAsia="hr-HR"/>
        </w:rPr>
        <w:t xml:space="preserve">Tijekom izvještajnog perioda </w:t>
      </w:r>
      <w:r>
        <w:rPr>
          <w:rFonts w:ascii="Arial" w:eastAsia="Times New Roman" w:hAnsi="Arial" w:cs="Arial"/>
          <w:sz w:val="24"/>
          <w:szCs w:val="24"/>
          <w:lang w:eastAsia="hr-HR"/>
        </w:rPr>
        <w:t xml:space="preserve">za razdoblje od 06 mjeseca do 12 mjeseca 2019. godine </w:t>
      </w:r>
      <w:r w:rsidRPr="00340AC2">
        <w:rPr>
          <w:rFonts w:ascii="Arial" w:eastAsia="Times New Roman" w:hAnsi="Arial" w:cs="Arial"/>
          <w:sz w:val="24"/>
          <w:szCs w:val="24"/>
          <w:lang w:eastAsia="hr-HR"/>
        </w:rPr>
        <w:t>Komunalno redarstvo</w:t>
      </w:r>
      <w:r>
        <w:rPr>
          <w:rFonts w:ascii="Arial" w:eastAsia="Times New Roman" w:hAnsi="Arial" w:cs="Arial"/>
          <w:sz w:val="24"/>
          <w:szCs w:val="24"/>
          <w:lang w:eastAsia="hr-HR"/>
        </w:rPr>
        <w:t xml:space="preserve"> je obavljalo poslove i zadatke </w:t>
      </w:r>
      <w:r w:rsidRPr="00340AC2">
        <w:rPr>
          <w:rFonts w:ascii="Arial" w:eastAsia="Times New Roman" w:hAnsi="Arial" w:cs="Arial"/>
          <w:sz w:val="24"/>
          <w:szCs w:val="24"/>
          <w:lang w:eastAsia="hr-HR"/>
        </w:rPr>
        <w:t>nadzora nad provedbom odr</w:t>
      </w:r>
      <w:r>
        <w:rPr>
          <w:rFonts w:ascii="Arial" w:eastAsia="Times New Roman" w:hAnsi="Arial" w:cs="Arial"/>
          <w:sz w:val="24"/>
          <w:szCs w:val="24"/>
          <w:lang w:eastAsia="hr-HR"/>
        </w:rPr>
        <w:t xml:space="preserve">edaba </w:t>
      </w:r>
      <w:r w:rsidRPr="00340AC2">
        <w:rPr>
          <w:rFonts w:ascii="Arial" w:eastAsia="Times New Roman" w:hAnsi="Arial" w:cs="Arial"/>
          <w:sz w:val="24"/>
          <w:szCs w:val="24"/>
          <w:lang w:eastAsia="hr-HR"/>
        </w:rPr>
        <w:t xml:space="preserve">Odluke o komunalnom redu Grada Ivanić-Grada (Službeni glasnik Grada Ivanić-Grada broj </w:t>
      </w:r>
      <w:r>
        <w:rPr>
          <w:rFonts w:ascii="Arial" w:eastAsia="Times New Roman" w:hAnsi="Arial" w:cs="Arial"/>
          <w:sz w:val="24"/>
          <w:szCs w:val="24"/>
          <w:lang w:eastAsia="hr-HR"/>
        </w:rPr>
        <w:t>08</w:t>
      </w:r>
      <w:r w:rsidRPr="00340AC2">
        <w:rPr>
          <w:rFonts w:ascii="Arial" w:eastAsia="Times New Roman" w:hAnsi="Arial" w:cs="Arial"/>
          <w:sz w:val="24"/>
          <w:szCs w:val="24"/>
          <w:lang w:eastAsia="hr-HR"/>
        </w:rPr>
        <w:t>/</w:t>
      </w:r>
      <w:r>
        <w:rPr>
          <w:rFonts w:ascii="Arial" w:eastAsia="Times New Roman" w:hAnsi="Arial" w:cs="Arial"/>
          <w:sz w:val="24"/>
          <w:szCs w:val="24"/>
          <w:lang w:eastAsia="hr-HR"/>
        </w:rPr>
        <w:t>2019</w:t>
      </w:r>
      <w:r w:rsidRPr="00340AC2">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2165B8">
        <w:rPr>
          <w:rFonts w:ascii="Arial" w:eastAsia="Times New Roman" w:hAnsi="Arial" w:cs="Arial"/>
          <w:sz w:val="24"/>
          <w:szCs w:val="24"/>
          <w:lang w:eastAsia="hr-HR"/>
        </w:rPr>
        <w:t xml:space="preserve">Odluke o raspolaganju nekretninama u vlasništvu Grada Ivanić-Grada (Službeni glasnik Grada Ivanić-Grada br. 6/2013), </w:t>
      </w:r>
      <w:r>
        <w:rPr>
          <w:rFonts w:ascii="Arial" w:eastAsia="Times New Roman" w:hAnsi="Arial" w:cs="Arial"/>
          <w:sz w:val="24"/>
          <w:szCs w:val="24"/>
          <w:lang w:eastAsia="hr-HR"/>
        </w:rPr>
        <w:t>k</w:t>
      </w:r>
      <w:r w:rsidRPr="002165B8">
        <w:rPr>
          <w:rFonts w:ascii="Arial" w:eastAsia="Times New Roman" w:hAnsi="Arial" w:cs="Arial"/>
          <w:sz w:val="24"/>
          <w:szCs w:val="24"/>
          <w:lang w:eastAsia="hr-HR"/>
        </w:rPr>
        <w:t>ao i osta</w:t>
      </w:r>
      <w:r>
        <w:rPr>
          <w:rFonts w:ascii="Arial" w:eastAsia="Times New Roman" w:hAnsi="Arial" w:cs="Arial"/>
          <w:sz w:val="24"/>
          <w:szCs w:val="24"/>
          <w:lang w:eastAsia="hr-HR"/>
        </w:rPr>
        <w:t xml:space="preserve">lih Odluka </w:t>
      </w:r>
      <w:r w:rsidRPr="002165B8">
        <w:rPr>
          <w:rFonts w:ascii="Arial" w:eastAsia="Times New Roman" w:hAnsi="Arial" w:cs="Arial"/>
          <w:sz w:val="24"/>
          <w:szCs w:val="24"/>
          <w:lang w:eastAsia="hr-HR"/>
        </w:rPr>
        <w:t xml:space="preserve">Gradonačelnika, odnosno Gradskog vijeća Grada </w:t>
      </w:r>
      <w:r>
        <w:rPr>
          <w:rFonts w:ascii="Arial" w:eastAsia="Times New Roman" w:hAnsi="Arial" w:cs="Arial"/>
          <w:sz w:val="24"/>
          <w:szCs w:val="24"/>
          <w:lang w:eastAsia="hr-HR"/>
        </w:rPr>
        <w:t xml:space="preserve">Ivanić-Grada </w:t>
      </w:r>
      <w:r w:rsidRPr="002245E7">
        <w:rPr>
          <w:rFonts w:ascii="Arial" w:eastAsia="Times New Roman" w:hAnsi="Arial" w:cs="Arial"/>
          <w:sz w:val="24"/>
          <w:szCs w:val="24"/>
          <w:lang w:eastAsia="hr-HR"/>
        </w:rPr>
        <w:t xml:space="preserve">po službenoj dužnosti, </w:t>
      </w:r>
      <w:r>
        <w:rPr>
          <w:rFonts w:ascii="Arial" w:eastAsia="Times New Roman" w:hAnsi="Arial" w:cs="Arial"/>
          <w:sz w:val="24"/>
          <w:szCs w:val="24"/>
          <w:lang w:eastAsia="hr-HR"/>
        </w:rPr>
        <w:t xml:space="preserve">preventivno, te </w:t>
      </w:r>
      <w:r w:rsidRPr="002245E7">
        <w:rPr>
          <w:rFonts w:ascii="Arial" w:eastAsia="Times New Roman" w:hAnsi="Arial" w:cs="Arial"/>
          <w:sz w:val="24"/>
          <w:szCs w:val="24"/>
          <w:lang w:eastAsia="hr-HR"/>
        </w:rPr>
        <w:t>po prijavama i zahtjevima Mjesnih odbora</w:t>
      </w:r>
      <w:r>
        <w:rPr>
          <w:rFonts w:ascii="Arial" w:eastAsia="Times New Roman" w:hAnsi="Arial" w:cs="Arial"/>
          <w:sz w:val="24"/>
          <w:szCs w:val="24"/>
          <w:lang w:eastAsia="hr-HR"/>
        </w:rPr>
        <w:t>, pravnih i fizičkih osoba</w:t>
      </w:r>
      <w:r w:rsidRPr="002245E7">
        <w:rPr>
          <w:rFonts w:ascii="Arial" w:eastAsia="Times New Roman" w:hAnsi="Arial" w:cs="Arial"/>
          <w:sz w:val="24"/>
          <w:szCs w:val="24"/>
          <w:lang w:eastAsia="hr-HR"/>
        </w:rPr>
        <w:t xml:space="preserve">.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w:t>
      </w:r>
      <w:r>
        <w:rPr>
          <w:rFonts w:ascii="Arial" w:eastAsia="Times New Roman" w:hAnsi="Arial" w:cs="Arial"/>
          <w:sz w:val="24"/>
          <w:szCs w:val="24"/>
          <w:lang w:eastAsia="hr-HR"/>
        </w:rPr>
        <w:t xml:space="preserve">, </w:t>
      </w:r>
      <w:r w:rsidRPr="004871EA">
        <w:rPr>
          <w:rFonts w:ascii="Arial" w:eastAsia="Times New Roman" w:hAnsi="Arial" w:cs="Arial"/>
          <w:sz w:val="24"/>
          <w:szCs w:val="24"/>
          <w:lang w:eastAsia="hr-HR"/>
        </w:rPr>
        <w:t xml:space="preserve">Zakonu o građevinskoj inspekciji, Zakonu o održivom gospodarenju otpadom, Zakon o prijevozu u cestovnom prometu, </w:t>
      </w:r>
      <w:r>
        <w:rPr>
          <w:rFonts w:ascii="Arial" w:eastAsia="Times New Roman" w:hAnsi="Arial" w:cs="Arial"/>
          <w:sz w:val="24"/>
          <w:szCs w:val="24"/>
          <w:lang w:eastAsia="hr-HR"/>
        </w:rPr>
        <w:t xml:space="preserve">Zakona o zaštiti životinja, </w:t>
      </w:r>
      <w:r w:rsidRPr="004871EA">
        <w:rPr>
          <w:rFonts w:ascii="Arial" w:eastAsia="Times New Roman" w:hAnsi="Arial" w:cs="Arial"/>
          <w:sz w:val="24"/>
          <w:szCs w:val="24"/>
          <w:lang w:eastAsia="hr-HR"/>
        </w:rPr>
        <w:t>Zakonu o buci</w:t>
      </w:r>
      <w:r>
        <w:rPr>
          <w:rFonts w:ascii="Arial" w:eastAsia="Times New Roman" w:hAnsi="Arial" w:cs="Arial"/>
          <w:sz w:val="24"/>
          <w:szCs w:val="24"/>
          <w:lang w:eastAsia="hr-HR"/>
        </w:rPr>
        <w:t>,</w:t>
      </w:r>
      <w:r w:rsidRPr="004871EA">
        <w:rPr>
          <w:rFonts w:ascii="Arial" w:eastAsia="Times New Roman" w:hAnsi="Arial" w:cs="Arial"/>
          <w:sz w:val="24"/>
          <w:szCs w:val="24"/>
          <w:lang w:eastAsia="hr-HR"/>
        </w:rPr>
        <w:t xml:space="preserve"> Prekršajnom zakonu</w:t>
      </w:r>
      <w:r>
        <w:rPr>
          <w:rFonts w:ascii="Arial" w:eastAsia="Times New Roman" w:hAnsi="Arial" w:cs="Arial"/>
          <w:sz w:val="24"/>
          <w:szCs w:val="24"/>
          <w:lang w:eastAsia="hr-HR"/>
        </w:rPr>
        <w:t>, Zakonu o zaštiti od požara te</w:t>
      </w:r>
      <w:r w:rsidRPr="002245E7">
        <w:rPr>
          <w:rFonts w:ascii="Arial" w:eastAsia="Times New Roman" w:hAnsi="Arial" w:cs="Arial"/>
          <w:sz w:val="24"/>
          <w:szCs w:val="24"/>
          <w:lang w:eastAsia="hr-HR"/>
        </w:rPr>
        <w:t xml:space="preserve"> propisa vezanih uz</w:t>
      </w:r>
      <w:r>
        <w:rPr>
          <w:rFonts w:ascii="Arial" w:eastAsia="Times New Roman" w:hAnsi="Arial" w:cs="Arial"/>
          <w:sz w:val="24"/>
          <w:szCs w:val="24"/>
          <w:lang w:eastAsia="hr-HR"/>
        </w:rPr>
        <w:t xml:space="preserve"> kontrolu komunalnog reda, pravilno korištenje javnih površina, nadzora nad uređenjem javnih površina, </w:t>
      </w:r>
      <w:r w:rsidRPr="00296BD9">
        <w:rPr>
          <w:rFonts w:ascii="Arial" w:eastAsia="Times New Roman" w:hAnsi="Arial" w:cs="Arial"/>
          <w:sz w:val="24"/>
          <w:szCs w:val="24"/>
          <w:lang w:eastAsia="hr-HR"/>
        </w:rPr>
        <w:t xml:space="preserve">problematiku održavanja zemljišta uz javne </w:t>
      </w:r>
      <w:r>
        <w:rPr>
          <w:rFonts w:ascii="Arial" w:eastAsia="Times New Roman" w:hAnsi="Arial" w:cs="Arial"/>
          <w:sz w:val="24"/>
          <w:szCs w:val="24"/>
          <w:lang w:eastAsia="hr-HR"/>
        </w:rPr>
        <w:t xml:space="preserve">površine </w:t>
      </w:r>
      <w:r w:rsidRPr="00296BD9">
        <w:rPr>
          <w:rFonts w:ascii="Arial" w:eastAsia="Times New Roman" w:hAnsi="Arial" w:cs="Arial"/>
          <w:sz w:val="24"/>
          <w:szCs w:val="24"/>
          <w:lang w:eastAsia="hr-HR"/>
        </w:rPr>
        <w:t>i izmjere stambenih i poslovnih prostora za utvrđi</w:t>
      </w:r>
      <w:r>
        <w:rPr>
          <w:rFonts w:ascii="Arial" w:eastAsia="Times New Roman" w:hAnsi="Arial" w:cs="Arial"/>
          <w:sz w:val="24"/>
          <w:szCs w:val="24"/>
          <w:lang w:eastAsia="hr-HR"/>
        </w:rPr>
        <w:t>vanje visine komunalne naknade.</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k</w:t>
      </w:r>
      <w:r w:rsidRPr="00B9485C">
        <w:rPr>
          <w:rFonts w:ascii="Arial" w:eastAsia="Times New Roman" w:hAnsi="Arial" w:cs="Arial"/>
          <w:sz w:val="24"/>
          <w:szCs w:val="24"/>
          <w:lang w:eastAsia="hr-HR"/>
        </w:rPr>
        <w:t>omunalni redar je nadzirao provedbu gradskih odl</w:t>
      </w:r>
      <w:r>
        <w:rPr>
          <w:rFonts w:ascii="Arial" w:eastAsia="Times New Roman" w:hAnsi="Arial" w:cs="Arial"/>
          <w:sz w:val="24"/>
          <w:szCs w:val="24"/>
          <w:lang w:eastAsia="hr-HR"/>
        </w:rPr>
        <w:t>uka: Odluke o komunalnom redu, Odluke o držanju pasa, Odluke o spaljivanju otpada biljnog porijekla, Odluke o uređenju prometa na cestama, O</w:t>
      </w:r>
      <w:r w:rsidRPr="00B9485C">
        <w:rPr>
          <w:rFonts w:ascii="Arial" w:eastAsia="Times New Roman" w:hAnsi="Arial" w:cs="Arial"/>
          <w:sz w:val="24"/>
          <w:szCs w:val="24"/>
          <w:lang w:eastAsia="hr-HR"/>
        </w:rPr>
        <w:t>dluke o priključenju na komunalnu infrastrukturu</w:t>
      </w:r>
      <w:r>
        <w:rPr>
          <w:rFonts w:ascii="Arial" w:eastAsia="Times New Roman" w:hAnsi="Arial" w:cs="Arial"/>
          <w:sz w:val="24"/>
          <w:szCs w:val="24"/>
          <w:lang w:eastAsia="hr-HR"/>
        </w:rPr>
        <w:t xml:space="preserve"> te ostalih Odluka Grada. Sukladno spomenutim Odlukama te ukazanim potrebama na terenu, komunalni redar</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n</w:t>
      </w:r>
      <w:r w:rsidRPr="00B9485C">
        <w:rPr>
          <w:rFonts w:ascii="Arial" w:eastAsia="Times New Roman" w:hAnsi="Arial" w:cs="Arial"/>
          <w:sz w:val="24"/>
          <w:szCs w:val="24"/>
          <w:lang w:eastAsia="hr-HR"/>
        </w:rPr>
        <w:t xml:space="preserve">adzirao je </w:t>
      </w:r>
      <w:r>
        <w:rPr>
          <w:rFonts w:ascii="Arial" w:eastAsia="Times New Roman" w:hAnsi="Arial" w:cs="Arial"/>
          <w:sz w:val="24"/>
          <w:szCs w:val="24"/>
          <w:lang w:eastAsia="hr-HR"/>
        </w:rPr>
        <w:t>radove</w:t>
      </w:r>
      <w:r w:rsidRPr="00B9485C">
        <w:rPr>
          <w:rFonts w:ascii="Arial" w:eastAsia="Times New Roman" w:hAnsi="Arial" w:cs="Arial"/>
          <w:sz w:val="24"/>
          <w:szCs w:val="24"/>
          <w:lang w:eastAsia="hr-HR"/>
        </w:rPr>
        <w:t xml:space="preserve"> i surađivao s izvođačima radova oko obavljanja komunalnih djelatnosti održavanja čistoće javnih i zelenih površin</w:t>
      </w:r>
      <w:r>
        <w:rPr>
          <w:rFonts w:ascii="Arial" w:eastAsia="Times New Roman" w:hAnsi="Arial" w:cs="Arial"/>
          <w:sz w:val="24"/>
          <w:szCs w:val="24"/>
          <w:lang w:eastAsia="hr-HR"/>
        </w:rPr>
        <w:t>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prokopa javnih površina, sanacije n</w:t>
      </w:r>
      <w:r w:rsidRPr="00B9485C">
        <w:rPr>
          <w:rFonts w:ascii="Arial" w:eastAsia="Times New Roman" w:hAnsi="Arial" w:cs="Arial"/>
          <w:sz w:val="24"/>
          <w:szCs w:val="24"/>
          <w:lang w:eastAsia="hr-HR"/>
        </w:rPr>
        <w:t>euređenih odlaga</w:t>
      </w:r>
      <w:r>
        <w:rPr>
          <w:rFonts w:ascii="Arial" w:eastAsia="Times New Roman" w:hAnsi="Arial" w:cs="Arial"/>
          <w:sz w:val="24"/>
          <w:szCs w:val="24"/>
          <w:lang w:eastAsia="hr-HR"/>
        </w:rPr>
        <w:t>lišta otpada, održavanja parkirališta</w:t>
      </w:r>
      <w:r w:rsidRPr="00B9485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9485C">
        <w:rPr>
          <w:rFonts w:ascii="Arial" w:eastAsia="Times New Roman" w:hAnsi="Arial" w:cs="Arial"/>
          <w:sz w:val="24"/>
          <w:szCs w:val="24"/>
          <w:lang w:eastAsia="hr-HR"/>
        </w:rPr>
        <w:t>održavanja i izgradnje javne rasvjete</w:t>
      </w:r>
      <w:r>
        <w:rPr>
          <w:rFonts w:ascii="Arial" w:eastAsia="Times New Roman" w:hAnsi="Arial" w:cs="Arial"/>
          <w:sz w:val="24"/>
          <w:szCs w:val="24"/>
          <w:lang w:eastAsia="hr-HR"/>
        </w:rPr>
        <w:t xml:space="preserve"> i sl.</w:t>
      </w:r>
      <w:r w:rsidRPr="00B9485C">
        <w:rPr>
          <w:rFonts w:ascii="Arial" w:eastAsia="Times New Roman" w:hAnsi="Arial" w:cs="Arial"/>
          <w:sz w:val="24"/>
          <w:szCs w:val="24"/>
          <w:lang w:eastAsia="hr-HR"/>
        </w:rPr>
        <w:t xml:space="preserve">. Pripremao je </w:t>
      </w:r>
      <w:r>
        <w:rPr>
          <w:rFonts w:ascii="Arial" w:eastAsia="Times New Roman" w:hAnsi="Arial" w:cs="Arial"/>
          <w:sz w:val="24"/>
          <w:szCs w:val="24"/>
          <w:lang w:eastAsia="hr-HR"/>
        </w:rPr>
        <w:t xml:space="preserve">troškovnike za nabavu radova i usluga iz svog djelokruga rada, aktivno je sudjelovao u pripremi i izradi Odluka Grada, surađivao je s mjesnim odborima u </w:t>
      </w:r>
      <w:r w:rsidRPr="00B9485C">
        <w:rPr>
          <w:rFonts w:ascii="Arial" w:eastAsia="Times New Roman" w:hAnsi="Arial" w:cs="Arial"/>
          <w:sz w:val="24"/>
          <w:szCs w:val="24"/>
          <w:lang w:eastAsia="hr-HR"/>
        </w:rPr>
        <w:t xml:space="preserve">rješavanju problema na terenu, te intervenirao </w:t>
      </w:r>
      <w:r>
        <w:rPr>
          <w:rFonts w:ascii="Arial" w:eastAsia="Times New Roman" w:hAnsi="Arial" w:cs="Arial"/>
          <w:sz w:val="24"/>
          <w:szCs w:val="24"/>
          <w:lang w:eastAsia="hr-HR"/>
        </w:rPr>
        <w:t>u poslovima održavanja i radovima na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površinama u vlasništvu Grada Ivanić-Grada</w:t>
      </w:r>
      <w:r w:rsidRPr="00B9485C">
        <w:rPr>
          <w:rFonts w:ascii="Arial" w:eastAsia="Times New Roman" w:hAnsi="Arial" w:cs="Arial"/>
          <w:sz w:val="24"/>
          <w:szCs w:val="24"/>
          <w:lang w:eastAsia="hr-HR"/>
        </w:rPr>
        <w:t xml:space="preserve">.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Komunalno redarstvo kontrolu javnih površina provodi svakoga radnoga dana,</w:t>
      </w:r>
      <w:r>
        <w:rPr>
          <w:rFonts w:ascii="Arial" w:eastAsia="Times New Roman" w:hAnsi="Arial" w:cs="Arial"/>
          <w:sz w:val="24"/>
          <w:szCs w:val="24"/>
          <w:lang w:eastAsia="hr-HR"/>
        </w:rPr>
        <w:t xml:space="preserve"> a po potrebi i u dane vikenda te nakon radnog vremena. Tom prilikom</w:t>
      </w:r>
      <w:r w:rsidRPr="004966D9">
        <w:rPr>
          <w:rFonts w:ascii="Arial" w:eastAsia="Times New Roman" w:hAnsi="Arial" w:cs="Arial"/>
          <w:sz w:val="24"/>
          <w:szCs w:val="24"/>
          <w:lang w:eastAsia="hr-HR"/>
        </w:rPr>
        <w:t xml:space="preserve"> redovno </w:t>
      </w:r>
      <w:r>
        <w:rPr>
          <w:rFonts w:ascii="Arial" w:eastAsia="Times New Roman" w:hAnsi="Arial" w:cs="Arial"/>
          <w:sz w:val="24"/>
          <w:szCs w:val="24"/>
          <w:lang w:eastAsia="hr-HR"/>
        </w:rPr>
        <w:t xml:space="preserve">se </w:t>
      </w:r>
      <w:r w:rsidRPr="004966D9">
        <w:rPr>
          <w:rFonts w:ascii="Arial" w:eastAsia="Times New Roman" w:hAnsi="Arial" w:cs="Arial"/>
          <w:sz w:val="24"/>
          <w:szCs w:val="24"/>
          <w:lang w:eastAsia="hr-HR"/>
        </w:rPr>
        <w:t>kontrolira</w:t>
      </w:r>
      <w:r>
        <w:rPr>
          <w:rFonts w:ascii="Arial" w:eastAsia="Times New Roman" w:hAnsi="Arial" w:cs="Arial"/>
          <w:sz w:val="24"/>
          <w:szCs w:val="24"/>
          <w:lang w:eastAsia="hr-HR"/>
        </w:rPr>
        <w:t xml:space="preserve"> stanje na terenu uz redovni</w:t>
      </w:r>
      <w:r w:rsidRPr="004966D9">
        <w:rPr>
          <w:rFonts w:ascii="Arial" w:eastAsia="Times New Roman" w:hAnsi="Arial" w:cs="Arial"/>
          <w:sz w:val="24"/>
          <w:szCs w:val="24"/>
          <w:lang w:eastAsia="hr-HR"/>
        </w:rPr>
        <w:t xml:space="preserve"> obilaz</w:t>
      </w:r>
      <w:r>
        <w:rPr>
          <w:rFonts w:ascii="Arial" w:eastAsia="Times New Roman" w:hAnsi="Arial" w:cs="Arial"/>
          <w:sz w:val="24"/>
          <w:szCs w:val="24"/>
          <w:lang w:eastAsia="hr-HR"/>
        </w:rPr>
        <w:t>ak</w:t>
      </w:r>
      <w:r w:rsidRPr="004966D9">
        <w:rPr>
          <w:rFonts w:ascii="Arial" w:eastAsia="Times New Roman" w:hAnsi="Arial" w:cs="Arial"/>
          <w:sz w:val="24"/>
          <w:szCs w:val="24"/>
          <w:lang w:eastAsia="hr-HR"/>
        </w:rPr>
        <w:t xml:space="preserve"> gradsk</w:t>
      </w:r>
      <w:r>
        <w:rPr>
          <w:rFonts w:ascii="Arial" w:eastAsia="Times New Roman" w:hAnsi="Arial" w:cs="Arial"/>
          <w:sz w:val="24"/>
          <w:szCs w:val="24"/>
          <w:lang w:eastAsia="hr-HR"/>
        </w:rPr>
        <w:t>og područja, a</w:t>
      </w:r>
      <w:r w:rsidRPr="004966D9">
        <w:rPr>
          <w:rFonts w:ascii="Arial" w:eastAsia="Times New Roman" w:hAnsi="Arial" w:cs="Arial"/>
          <w:sz w:val="24"/>
          <w:szCs w:val="24"/>
          <w:lang w:eastAsia="hr-HR"/>
        </w:rPr>
        <w:t xml:space="preserve"> o poduzetim mjerama vodi</w:t>
      </w:r>
      <w:r>
        <w:rPr>
          <w:rFonts w:ascii="Arial" w:eastAsia="Times New Roman" w:hAnsi="Arial" w:cs="Arial"/>
          <w:sz w:val="24"/>
          <w:szCs w:val="24"/>
          <w:lang w:eastAsia="hr-HR"/>
        </w:rPr>
        <w:t xml:space="preserve"> se</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službena </w:t>
      </w:r>
      <w:r w:rsidRPr="004966D9">
        <w:rPr>
          <w:rFonts w:ascii="Arial" w:eastAsia="Times New Roman" w:hAnsi="Arial" w:cs="Arial"/>
          <w:sz w:val="24"/>
          <w:szCs w:val="24"/>
          <w:lang w:eastAsia="hr-HR"/>
        </w:rPr>
        <w:t>evidencij</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Prilikom terenskih uvida u cilju kvalitetnijeg utvrđivanja činjeničnog stanja, komunalni redar </w:t>
      </w:r>
      <w:r w:rsidRPr="004966D9">
        <w:rPr>
          <w:rFonts w:ascii="Arial" w:eastAsia="Times New Roman" w:hAnsi="Arial" w:cs="Arial"/>
          <w:sz w:val="24"/>
          <w:szCs w:val="24"/>
          <w:lang w:eastAsia="hr-HR"/>
        </w:rPr>
        <w:t>provodi praksu da o većini slučajeva</w:t>
      </w:r>
      <w:r>
        <w:rPr>
          <w:rFonts w:ascii="Arial" w:eastAsia="Times New Roman" w:hAnsi="Arial" w:cs="Arial"/>
          <w:sz w:val="24"/>
          <w:szCs w:val="24"/>
          <w:lang w:eastAsia="hr-HR"/>
        </w:rPr>
        <w:t xml:space="preserve"> </w:t>
      </w:r>
      <w:r w:rsidRPr="004966D9">
        <w:rPr>
          <w:rFonts w:ascii="Arial" w:eastAsia="Times New Roman" w:hAnsi="Arial" w:cs="Arial"/>
          <w:sz w:val="24"/>
          <w:szCs w:val="24"/>
          <w:lang w:eastAsia="hr-HR"/>
        </w:rPr>
        <w:t>koje prati na terenu izrađuje foto dokumentacije</w:t>
      </w:r>
      <w:r>
        <w:rPr>
          <w:rFonts w:ascii="Arial" w:eastAsia="Times New Roman" w:hAnsi="Arial" w:cs="Arial"/>
          <w:sz w:val="24"/>
          <w:szCs w:val="24"/>
          <w:lang w:eastAsia="hr-HR"/>
        </w:rPr>
        <w:t xml:space="preserve"> što predstavlja priložni dokument u predmetima koje komunalno redarstvo provodi. </w:t>
      </w:r>
      <w:r w:rsidRPr="004966D9">
        <w:rPr>
          <w:rFonts w:ascii="Arial" w:eastAsia="Times New Roman" w:hAnsi="Arial" w:cs="Arial"/>
          <w:sz w:val="24"/>
          <w:szCs w:val="24"/>
          <w:lang w:eastAsia="hr-HR"/>
        </w:rPr>
        <w:t>Predmetna foto dokumentacija sadržajno se odnosi na nedostatke i oštećenja u komunal</w:t>
      </w:r>
      <w:r>
        <w:rPr>
          <w:rFonts w:ascii="Arial" w:eastAsia="Times New Roman" w:hAnsi="Arial" w:cs="Arial"/>
          <w:sz w:val="24"/>
          <w:szCs w:val="24"/>
          <w:lang w:eastAsia="hr-HR"/>
        </w:rPr>
        <w:t xml:space="preserve">noj opremi na području </w:t>
      </w:r>
      <w:r w:rsidRPr="004966D9">
        <w:rPr>
          <w:rFonts w:ascii="Arial" w:eastAsia="Times New Roman" w:hAnsi="Arial" w:cs="Arial"/>
          <w:sz w:val="24"/>
          <w:szCs w:val="24"/>
          <w:lang w:eastAsia="hr-HR"/>
        </w:rPr>
        <w:t>gr</w:t>
      </w:r>
      <w:r>
        <w:rPr>
          <w:rFonts w:ascii="Arial" w:eastAsia="Times New Roman" w:hAnsi="Arial" w:cs="Arial"/>
          <w:sz w:val="24"/>
          <w:szCs w:val="24"/>
          <w:lang w:eastAsia="hr-HR"/>
        </w:rPr>
        <w:t>ada, korištenja javnih površina, izvršenju obveznih radnji</w:t>
      </w:r>
      <w:r w:rsidRPr="004966D9">
        <w:rPr>
          <w:rFonts w:ascii="Arial" w:eastAsia="Times New Roman" w:hAnsi="Arial" w:cs="Arial"/>
          <w:sz w:val="24"/>
          <w:szCs w:val="24"/>
          <w:lang w:eastAsia="hr-HR"/>
        </w:rPr>
        <w:t xml:space="preserve">. Izrada foto dokumentacije </w:t>
      </w:r>
      <w:r>
        <w:rPr>
          <w:rFonts w:ascii="Arial" w:eastAsia="Times New Roman" w:hAnsi="Arial" w:cs="Arial"/>
          <w:sz w:val="24"/>
          <w:szCs w:val="24"/>
          <w:lang w:eastAsia="hr-HR"/>
        </w:rPr>
        <w:t xml:space="preserve">koristi se </w:t>
      </w:r>
      <w:r w:rsidRPr="004966D9">
        <w:rPr>
          <w:rFonts w:ascii="Arial" w:eastAsia="Times New Roman" w:hAnsi="Arial" w:cs="Arial"/>
          <w:sz w:val="24"/>
          <w:szCs w:val="24"/>
          <w:lang w:eastAsia="hr-HR"/>
        </w:rPr>
        <w:t xml:space="preserve">kao dokazni materijal u </w:t>
      </w:r>
      <w:r>
        <w:rPr>
          <w:rFonts w:ascii="Arial" w:eastAsia="Times New Roman" w:hAnsi="Arial" w:cs="Arial"/>
          <w:sz w:val="24"/>
          <w:szCs w:val="24"/>
          <w:lang w:eastAsia="hr-HR"/>
        </w:rPr>
        <w:t xml:space="preserve">provođenju daljnjih mjera prema </w:t>
      </w:r>
      <w:r w:rsidRPr="004966D9">
        <w:rPr>
          <w:rFonts w:ascii="Arial" w:eastAsia="Times New Roman" w:hAnsi="Arial" w:cs="Arial"/>
          <w:sz w:val="24"/>
          <w:szCs w:val="24"/>
          <w:lang w:eastAsia="hr-HR"/>
        </w:rPr>
        <w:t>prekršiteljima odredaba komunalnoga reda.</w:t>
      </w:r>
    </w:p>
    <w:p w:rsidR="009D1949" w:rsidRPr="004871EA" w:rsidRDefault="009D1949" w:rsidP="009D1949">
      <w:pPr>
        <w:spacing w:before="120" w:after="0" w:line="240"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drugoj</w:t>
      </w:r>
      <w:r w:rsidRPr="004871EA">
        <w:rPr>
          <w:rFonts w:ascii="Arial" w:eastAsia="Times New Roman" w:hAnsi="Arial" w:cs="Arial"/>
          <w:sz w:val="24"/>
          <w:szCs w:val="24"/>
          <w:lang w:eastAsia="hr-HR"/>
        </w:rPr>
        <w:t xml:space="preserve"> polovici godine – razdoblje </w:t>
      </w:r>
      <w:r>
        <w:rPr>
          <w:rFonts w:ascii="Arial" w:eastAsia="Times New Roman" w:hAnsi="Arial" w:cs="Arial"/>
          <w:sz w:val="24"/>
          <w:szCs w:val="24"/>
          <w:lang w:eastAsia="hr-HR"/>
        </w:rPr>
        <w:t>6 do 12</w:t>
      </w:r>
      <w:r w:rsidRPr="004871EA">
        <w:rPr>
          <w:rFonts w:ascii="Arial" w:eastAsia="Times New Roman" w:hAnsi="Arial" w:cs="Arial"/>
          <w:sz w:val="24"/>
          <w:szCs w:val="24"/>
          <w:lang w:eastAsia="hr-HR"/>
        </w:rPr>
        <w:t xml:space="preserve"> mjesec 201</w:t>
      </w:r>
      <w:r>
        <w:rPr>
          <w:rFonts w:ascii="Arial" w:eastAsia="Times New Roman" w:hAnsi="Arial" w:cs="Arial"/>
          <w:sz w:val="24"/>
          <w:szCs w:val="24"/>
          <w:lang w:eastAsia="hr-HR"/>
        </w:rPr>
        <w:t>9</w:t>
      </w:r>
      <w:r w:rsidRPr="004871EA">
        <w:rPr>
          <w:rFonts w:ascii="Arial" w:eastAsia="Times New Roman" w:hAnsi="Arial" w:cs="Arial"/>
          <w:sz w:val="24"/>
          <w:szCs w:val="24"/>
          <w:lang w:eastAsia="hr-HR"/>
        </w:rPr>
        <w:t xml:space="preserve"> godine, komunalno redarstvo sukladno svojim ovlastima</w:t>
      </w:r>
      <w:r>
        <w:rPr>
          <w:rFonts w:ascii="Arial" w:eastAsia="Times New Roman" w:hAnsi="Arial" w:cs="Arial"/>
          <w:sz w:val="24"/>
          <w:szCs w:val="24"/>
          <w:lang w:eastAsia="hr-HR"/>
        </w:rPr>
        <w:t xml:space="preserve"> pokrenulo je 70</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Upravnih postupaka prilikom kojih je izdano više od 120 </w:t>
      </w:r>
      <w:r w:rsidRPr="004871EA">
        <w:rPr>
          <w:rFonts w:ascii="Arial" w:eastAsia="Times New Roman" w:hAnsi="Arial" w:cs="Arial"/>
          <w:sz w:val="24"/>
          <w:szCs w:val="24"/>
          <w:lang w:eastAsia="hr-HR"/>
        </w:rPr>
        <w:t xml:space="preserve">Rješenja o izvršenju obaveznih radnji koja su izdavana za uređenje parcela </w:t>
      </w:r>
      <w:r>
        <w:rPr>
          <w:rFonts w:ascii="Arial" w:eastAsia="Times New Roman" w:hAnsi="Arial" w:cs="Arial"/>
          <w:sz w:val="24"/>
          <w:szCs w:val="24"/>
          <w:lang w:eastAsia="hr-HR"/>
        </w:rPr>
        <w:t xml:space="preserve">i uređenje odvodnih jaraka za odvod oborinskih voda </w:t>
      </w:r>
      <w:r w:rsidRPr="004871EA">
        <w:rPr>
          <w:rFonts w:ascii="Arial" w:eastAsia="Times New Roman" w:hAnsi="Arial" w:cs="Arial"/>
          <w:sz w:val="24"/>
          <w:szCs w:val="24"/>
          <w:lang w:eastAsia="hr-HR"/>
        </w:rPr>
        <w:t>na području Grada Ivanić-Grada</w:t>
      </w:r>
      <w:r>
        <w:rPr>
          <w:rFonts w:ascii="Arial" w:eastAsia="Times New Roman" w:hAnsi="Arial" w:cs="Arial"/>
          <w:sz w:val="24"/>
          <w:szCs w:val="24"/>
          <w:lang w:eastAsia="hr-HR"/>
        </w:rPr>
        <w:t xml:space="preserve"> te Zaključaka o izvršenju naloženih radnji po izdanim Rješenjima</w:t>
      </w:r>
      <w:r w:rsidRPr="004871EA">
        <w:rPr>
          <w:rFonts w:ascii="Arial" w:eastAsia="Times New Roman" w:hAnsi="Arial" w:cs="Arial"/>
          <w:sz w:val="24"/>
          <w:szCs w:val="24"/>
          <w:lang w:eastAsia="hr-HR"/>
        </w:rPr>
        <w:t>.</w:t>
      </w:r>
    </w:p>
    <w:p w:rsidR="009D1949" w:rsidRPr="004871EA" w:rsidRDefault="009D1949" w:rsidP="009D1949">
      <w:pPr>
        <w:spacing w:before="120" w:after="0" w:line="240" w:lineRule="auto"/>
        <w:ind w:firstLine="720"/>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 xml:space="preserve"> Sukladno ovlastima </w:t>
      </w:r>
      <w:r>
        <w:rPr>
          <w:rFonts w:ascii="Arial" w:eastAsia="Times New Roman" w:hAnsi="Arial" w:cs="Arial"/>
          <w:sz w:val="24"/>
          <w:szCs w:val="24"/>
          <w:lang w:eastAsia="hr-HR"/>
        </w:rPr>
        <w:t xml:space="preserve">prema </w:t>
      </w:r>
      <w:r w:rsidRPr="004871EA">
        <w:rPr>
          <w:rFonts w:ascii="Arial" w:eastAsia="Times New Roman" w:hAnsi="Arial" w:cs="Arial"/>
          <w:sz w:val="24"/>
          <w:szCs w:val="24"/>
          <w:lang w:eastAsia="hr-HR"/>
        </w:rPr>
        <w:t>Zakon</w:t>
      </w: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o Građevinskoj inspekciji, komunalno redarstvo je na terenu izvršilo </w:t>
      </w:r>
      <w:r>
        <w:rPr>
          <w:rFonts w:ascii="Arial" w:eastAsia="Times New Roman" w:hAnsi="Arial" w:cs="Arial"/>
          <w:sz w:val="24"/>
          <w:szCs w:val="24"/>
          <w:lang w:eastAsia="hr-HR"/>
        </w:rPr>
        <w:t>4</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nadzora, nakon čega je pokrenut</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1</w:t>
      </w:r>
      <w:r w:rsidRPr="004871EA">
        <w:rPr>
          <w:rFonts w:ascii="Arial" w:eastAsia="Times New Roman" w:hAnsi="Arial" w:cs="Arial"/>
          <w:sz w:val="24"/>
          <w:szCs w:val="24"/>
          <w:lang w:eastAsia="hr-HR"/>
        </w:rPr>
        <w:t xml:space="preserve"> upravn</w:t>
      </w:r>
      <w:r>
        <w:rPr>
          <w:rFonts w:ascii="Arial" w:eastAsia="Times New Roman" w:hAnsi="Arial" w:cs="Arial"/>
          <w:sz w:val="24"/>
          <w:szCs w:val="24"/>
          <w:lang w:eastAsia="hr-HR"/>
        </w:rPr>
        <w:t>i</w:t>
      </w:r>
      <w:r w:rsidRPr="004871EA">
        <w:rPr>
          <w:rFonts w:ascii="Arial" w:eastAsia="Times New Roman" w:hAnsi="Arial" w:cs="Arial"/>
          <w:sz w:val="24"/>
          <w:szCs w:val="24"/>
          <w:lang w:eastAsia="hr-HR"/>
        </w:rPr>
        <w:t xml:space="preserve"> postup</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k – izdavanje Rješenja o uklanjanju</w:t>
      </w:r>
      <w:r>
        <w:rPr>
          <w:rFonts w:ascii="Arial" w:eastAsia="Times New Roman" w:hAnsi="Arial" w:cs="Arial"/>
          <w:sz w:val="24"/>
          <w:szCs w:val="24"/>
          <w:lang w:eastAsia="hr-HR"/>
        </w:rPr>
        <w:t xml:space="preserve"> objekta koji je izgrađen bez potrebne dokumentacije, odnosno dva postupka su još u tijeku</w:t>
      </w:r>
      <w:r w:rsidRPr="004871EA">
        <w:rPr>
          <w:rFonts w:ascii="Arial" w:eastAsia="Times New Roman" w:hAnsi="Arial" w:cs="Arial"/>
          <w:sz w:val="24"/>
          <w:szCs w:val="24"/>
          <w:lang w:eastAsia="hr-HR"/>
        </w:rPr>
        <w:t>.</w:t>
      </w:r>
      <w:r>
        <w:rPr>
          <w:rFonts w:ascii="Arial" w:eastAsia="Times New Roman" w:hAnsi="Arial" w:cs="Arial"/>
          <w:sz w:val="24"/>
          <w:szCs w:val="24"/>
          <w:lang w:eastAsia="hr-HR"/>
        </w:rPr>
        <w:t xml:space="preserve"> Uz navedeno, komunalno redarstvo </w:t>
      </w:r>
      <w:r w:rsidRPr="0045485D">
        <w:rPr>
          <w:rFonts w:ascii="Arial" w:eastAsia="Times New Roman" w:hAnsi="Arial" w:cs="Arial"/>
          <w:sz w:val="24"/>
          <w:szCs w:val="24"/>
          <w:lang w:eastAsia="hr-HR"/>
        </w:rPr>
        <w:t xml:space="preserve">je na terenu izvršilo </w:t>
      </w:r>
      <w:r>
        <w:rPr>
          <w:rFonts w:ascii="Arial" w:eastAsia="Times New Roman" w:hAnsi="Arial" w:cs="Arial"/>
          <w:sz w:val="24"/>
          <w:szCs w:val="24"/>
          <w:lang w:eastAsia="hr-HR"/>
        </w:rPr>
        <w:t>2</w:t>
      </w:r>
      <w:r w:rsidRPr="0045485D">
        <w:rPr>
          <w:rFonts w:ascii="Arial" w:eastAsia="Times New Roman" w:hAnsi="Arial" w:cs="Arial"/>
          <w:sz w:val="24"/>
          <w:szCs w:val="24"/>
          <w:lang w:eastAsia="hr-HR"/>
        </w:rPr>
        <w:t xml:space="preserve"> nadzora </w:t>
      </w:r>
      <w:r>
        <w:rPr>
          <w:rFonts w:ascii="Arial" w:eastAsia="Times New Roman" w:hAnsi="Arial" w:cs="Arial"/>
          <w:sz w:val="24"/>
          <w:szCs w:val="24"/>
          <w:lang w:eastAsia="hr-HR"/>
        </w:rPr>
        <w:t>prema Zakonu o održivom gospodarenju otpadom.</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Sva n</w:t>
      </w:r>
      <w:r w:rsidRPr="004966D9">
        <w:rPr>
          <w:rFonts w:ascii="Arial" w:eastAsia="Times New Roman" w:hAnsi="Arial" w:cs="Arial"/>
          <w:sz w:val="24"/>
          <w:szCs w:val="24"/>
          <w:lang w:eastAsia="hr-HR"/>
        </w:rPr>
        <w:t>avedena Rješenja izdavana su nakon što je provjerom na terenu utvrđeno da se javna površina</w:t>
      </w:r>
      <w:r>
        <w:rPr>
          <w:rFonts w:ascii="Arial" w:eastAsia="Times New Roman" w:hAnsi="Arial" w:cs="Arial"/>
          <w:sz w:val="24"/>
          <w:szCs w:val="24"/>
          <w:lang w:eastAsia="hr-HR"/>
        </w:rPr>
        <w:t>, odnosno površina uz javnu prometnu ili zelenu površinu</w:t>
      </w:r>
      <w:r w:rsidRPr="004966D9">
        <w:rPr>
          <w:rFonts w:ascii="Arial" w:eastAsia="Times New Roman" w:hAnsi="Arial" w:cs="Arial"/>
          <w:sz w:val="24"/>
          <w:szCs w:val="24"/>
          <w:lang w:eastAsia="hr-HR"/>
        </w:rPr>
        <w:t xml:space="preserve"> ne korist</w:t>
      </w:r>
      <w:r>
        <w:rPr>
          <w:rFonts w:ascii="Arial" w:eastAsia="Times New Roman" w:hAnsi="Arial" w:cs="Arial"/>
          <w:sz w:val="24"/>
          <w:szCs w:val="24"/>
          <w:lang w:eastAsia="hr-HR"/>
        </w:rPr>
        <w:t>i</w:t>
      </w:r>
      <w:r w:rsidRPr="004966D9">
        <w:rPr>
          <w:rFonts w:ascii="Arial" w:eastAsia="Times New Roman" w:hAnsi="Arial" w:cs="Arial"/>
          <w:sz w:val="24"/>
          <w:szCs w:val="24"/>
          <w:lang w:eastAsia="hr-HR"/>
        </w:rPr>
        <w:t xml:space="preserve"> sukladno Odluci o komunalnom redu odnosno</w:t>
      </w:r>
      <w:r>
        <w:rPr>
          <w:rFonts w:ascii="Arial" w:eastAsia="Times New Roman" w:hAnsi="Arial" w:cs="Arial"/>
          <w:sz w:val="24"/>
          <w:szCs w:val="24"/>
          <w:lang w:eastAsia="hr-HR"/>
        </w:rPr>
        <w:t xml:space="preserve"> koristi se protivno</w:t>
      </w:r>
      <w:r w:rsidRPr="004966D9">
        <w:rPr>
          <w:rFonts w:ascii="Arial" w:eastAsia="Times New Roman" w:hAnsi="Arial" w:cs="Arial"/>
          <w:sz w:val="24"/>
          <w:szCs w:val="24"/>
          <w:lang w:eastAsia="hr-HR"/>
        </w:rPr>
        <w:t xml:space="preserve"> Odlukama Grada</w:t>
      </w:r>
      <w:r w:rsidRPr="00DD044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 </w:t>
      </w:r>
      <w:r w:rsidRPr="00DD044A">
        <w:rPr>
          <w:rFonts w:ascii="Arial" w:eastAsia="Times New Roman" w:hAnsi="Arial" w:cs="Arial"/>
          <w:sz w:val="24"/>
          <w:szCs w:val="24"/>
          <w:lang w:eastAsia="hr-HR"/>
        </w:rPr>
        <w:t>drugim Zakonskim propisima</w:t>
      </w:r>
      <w:r w:rsidRPr="004966D9">
        <w:rPr>
          <w:rFonts w:ascii="Arial" w:eastAsia="Times New Roman" w:hAnsi="Arial" w:cs="Arial"/>
          <w:sz w:val="24"/>
          <w:szCs w:val="24"/>
          <w:lang w:eastAsia="hr-HR"/>
        </w:rPr>
        <w:t>.</w:t>
      </w:r>
      <w:r>
        <w:rPr>
          <w:rFonts w:ascii="Arial" w:eastAsia="Times New Roman" w:hAnsi="Arial" w:cs="Arial"/>
          <w:sz w:val="24"/>
          <w:szCs w:val="24"/>
          <w:lang w:eastAsia="hr-HR"/>
        </w:rPr>
        <w:t xml:space="preserve"> U svim postupcima K</w:t>
      </w:r>
      <w:r w:rsidRPr="00A74EAD">
        <w:rPr>
          <w:rFonts w:ascii="Arial" w:eastAsia="Times New Roman" w:hAnsi="Arial" w:cs="Arial"/>
          <w:sz w:val="24"/>
          <w:szCs w:val="24"/>
          <w:lang w:eastAsia="hr-HR"/>
        </w:rPr>
        <w:t xml:space="preserve">omunalni redar izvršavao je službene očevide, </w:t>
      </w:r>
      <w:r>
        <w:rPr>
          <w:rFonts w:ascii="Arial" w:eastAsia="Times New Roman" w:hAnsi="Arial" w:cs="Arial"/>
          <w:sz w:val="24"/>
          <w:szCs w:val="24"/>
          <w:lang w:eastAsia="hr-HR"/>
        </w:rPr>
        <w:t xml:space="preserve">a strankama u postupku </w:t>
      </w:r>
      <w:r w:rsidRPr="00A74EAD">
        <w:rPr>
          <w:rFonts w:ascii="Arial" w:eastAsia="Times New Roman" w:hAnsi="Arial" w:cs="Arial"/>
          <w:sz w:val="24"/>
          <w:szCs w:val="24"/>
          <w:lang w:eastAsia="hr-HR"/>
        </w:rPr>
        <w:t>ostavljen</w:t>
      </w:r>
      <w:r>
        <w:rPr>
          <w:rFonts w:ascii="Arial" w:eastAsia="Times New Roman" w:hAnsi="Arial" w:cs="Arial"/>
          <w:sz w:val="24"/>
          <w:szCs w:val="24"/>
          <w:lang w:eastAsia="hr-HR"/>
        </w:rPr>
        <w:t xml:space="preserve"> je</w:t>
      </w:r>
      <w:r w:rsidRPr="00A74EAD">
        <w:rPr>
          <w:rFonts w:ascii="Arial" w:eastAsia="Times New Roman" w:hAnsi="Arial" w:cs="Arial"/>
          <w:sz w:val="24"/>
          <w:szCs w:val="24"/>
          <w:lang w:eastAsia="hr-HR"/>
        </w:rPr>
        <w:t xml:space="preserve"> rok da se usklade sa važećim Odlukama po kojima komunalni redar ima pravo postupati. Stranke su u većini slučajeva izvršile zadanu obvezu iz Rješenja</w:t>
      </w:r>
      <w:r>
        <w:rPr>
          <w:rFonts w:ascii="Arial" w:eastAsia="Times New Roman" w:hAnsi="Arial" w:cs="Arial"/>
          <w:sz w:val="24"/>
          <w:szCs w:val="24"/>
          <w:lang w:eastAsia="hr-HR"/>
        </w:rPr>
        <w:t>.</w:t>
      </w:r>
      <w:r w:rsidRPr="00A74EAD">
        <w:rPr>
          <w:rFonts w:ascii="Arial" w:eastAsia="Times New Roman" w:hAnsi="Arial" w:cs="Arial"/>
          <w:sz w:val="24"/>
          <w:szCs w:val="24"/>
          <w:lang w:eastAsia="hr-HR"/>
        </w:rPr>
        <w:t xml:space="preserve">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Rješenja, komunalno redarstvo je u</w:t>
      </w:r>
      <w:r w:rsidRPr="00663A9E">
        <w:rPr>
          <w:rFonts w:ascii="Arial" w:eastAsia="Times New Roman" w:hAnsi="Arial" w:cs="Arial"/>
          <w:sz w:val="24"/>
          <w:szCs w:val="24"/>
          <w:lang w:eastAsia="hr-HR"/>
        </w:rPr>
        <w:t xml:space="preserve"> predmetnom periodu izdalo </w:t>
      </w:r>
      <w:r>
        <w:rPr>
          <w:rFonts w:ascii="Arial" w:eastAsia="Times New Roman" w:hAnsi="Arial" w:cs="Arial"/>
          <w:sz w:val="24"/>
          <w:szCs w:val="24"/>
          <w:lang w:eastAsia="hr-HR"/>
        </w:rPr>
        <w:t>34</w:t>
      </w:r>
      <w:r w:rsidRPr="00663A9E">
        <w:rPr>
          <w:rFonts w:ascii="Arial" w:eastAsia="Times New Roman" w:hAnsi="Arial" w:cs="Arial"/>
          <w:sz w:val="24"/>
          <w:szCs w:val="24"/>
          <w:lang w:eastAsia="hr-HR"/>
        </w:rPr>
        <w:t xml:space="preserve"> </w:t>
      </w:r>
      <w:r>
        <w:rPr>
          <w:rFonts w:ascii="Arial" w:eastAsia="Times New Roman" w:hAnsi="Arial" w:cs="Arial"/>
          <w:sz w:val="24"/>
          <w:szCs w:val="24"/>
          <w:lang w:eastAsia="hr-HR"/>
        </w:rPr>
        <w:t>Obaveznih p</w:t>
      </w:r>
      <w:r w:rsidRPr="00663A9E">
        <w:rPr>
          <w:rFonts w:ascii="Arial" w:eastAsia="Times New Roman" w:hAnsi="Arial" w:cs="Arial"/>
          <w:sz w:val="24"/>
          <w:szCs w:val="24"/>
          <w:lang w:eastAsia="hr-HR"/>
        </w:rPr>
        <w:t>rekršajni</w:t>
      </w:r>
      <w:r>
        <w:rPr>
          <w:rFonts w:ascii="Arial" w:eastAsia="Times New Roman" w:hAnsi="Arial" w:cs="Arial"/>
          <w:sz w:val="24"/>
          <w:szCs w:val="24"/>
          <w:lang w:eastAsia="hr-HR"/>
        </w:rPr>
        <w:t>h</w:t>
      </w:r>
      <w:r w:rsidRPr="00663A9E">
        <w:rPr>
          <w:rFonts w:ascii="Arial" w:eastAsia="Times New Roman" w:hAnsi="Arial" w:cs="Arial"/>
          <w:sz w:val="24"/>
          <w:szCs w:val="24"/>
          <w:lang w:eastAsia="hr-HR"/>
        </w:rPr>
        <w:t xml:space="preserve"> nalog</w:t>
      </w:r>
      <w:r>
        <w:rPr>
          <w:rFonts w:ascii="Arial" w:eastAsia="Times New Roman" w:hAnsi="Arial" w:cs="Arial"/>
          <w:sz w:val="24"/>
          <w:szCs w:val="24"/>
          <w:lang w:eastAsia="hr-HR"/>
        </w:rPr>
        <w:t xml:space="preserve">a s ciljem kažnjavanja osoba za neizvršavanje određenih naloženih radnji ili </w:t>
      </w:r>
      <w:proofErr w:type="spellStart"/>
      <w:r>
        <w:rPr>
          <w:rFonts w:ascii="Arial" w:eastAsia="Times New Roman" w:hAnsi="Arial" w:cs="Arial"/>
          <w:sz w:val="24"/>
          <w:szCs w:val="24"/>
          <w:lang w:eastAsia="hr-HR"/>
        </w:rPr>
        <w:t>nepostupanja</w:t>
      </w:r>
      <w:proofErr w:type="spellEnd"/>
      <w:r>
        <w:rPr>
          <w:rFonts w:ascii="Arial" w:eastAsia="Times New Roman" w:hAnsi="Arial" w:cs="Arial"/>
          <w:sz w:val="24"/>
          <w:szCs w:val="24"/>
          <w:lang w:eastAsia="hr-HR"/>
        </w:rPr>
        <w:t xml:space="preserve"> sukladno odredbama Odluka Grada – čišćenje snijega, držanje pasa, neodržavanje zelenih površina i sl.</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A74EAD">
        <w:rPr>
          <w:rFonts w:ascii="Arial" w:eastAsia="Times New Roman" w:hAnsi="Arial" w:cs="Arial"/>
          <w:sz w:val="24"/>
          <w:szCs w:val="24"/>
          <w:lang w:eastAsia="hr-HR"/>
        </w:rPr>
        <w:t xml:space="preserve">U </w:t>
      </w:r>
      <w:r>
        <w:rPr>
          <w:rFonts w:ascii="Arial" w:eastAsia="Times New Roman" w:hAnsi="Arial" w:cs="Arial"/>
          <w:sz w:val="24"/>
          <w:szCs w:val="24"/>
          <w:lang w:eastAsia="hr-HR"/>
        </w:rPr>
        <w:t>drugoj</w:t>
      </w:r>
      <w:r w:rsidRPr="00A74EAD">
        <w:rPr>
          <w:rFonts w:ascii="Arial" w:eastAsia="Times New Roman" w:hAnsi="Arial" w:cs="Arial"/>
          <w:sz w:val="24"/>
          <w:szCs w:val="24"/>
          <w:lang w:eastAsia="hr-HR"/>
        </w:rPr>
        <w:t xml:space="preserve"> polovici 201</w:t>
      </w:r>
      <w:r>
        <w:rPr>
          <w:rFonts w:ascii="Arial" w:eastAsia="Times New Roman" w:hAnsi="Arial" w:cs="Arial"/>
          <w:sz w:val="24"/>
          <w:szCs w:val="24"/>
          <w:lang w:eastAsia="hr-HR"/>
        </w:rPr>
        <w:t>9</w:t>
      </w:r>
      <w:r w:rsidRPr="00A74EAD">
        <w:rPr>
          <w:rFonts w:ascii="Arial" w:eastAsia="Times New Roman" w:hAnsi="Arial" w:cs="Arial"/>
          <w:sz w:val="24"/>
          <w:szCs w:val="24"/>
          <w:lang w:eastAsia="hr-HR"/>
        </w:rPr>
        <w:t xml:space="preserve">. godine, Komunalno redarstvo je </w:t>
      </w:r>
      <w:r w:rsidRPr="009D5D3C">
        <w:rPr>
          <w:rFonts w:ascii="Arial" w:eastAsia="Times New Roman" w:hAnsi="Arial" w:cs="Arial"/>
          <w:sz w:val="24"/>
          <w:szCs w:val="24"/>
          <w:lang w:eastAsia="hr-HR"/>
        </w:rPr>
        <w:t xml:space="preserve">izdalo </w:t>
      </w:r>
      <w:r>
        <w:rPr>
          <w:rFonts w:ascii="Arial" w:eastAsia="Times New Roman" w:hAnsi="Arial" w:cs="Arial"/>
          <w:sz w:val="24"/>
          <w:szCs w:val="24"/>
          <w:lang w:eastAsia="hr-HR"/>
        </w:rPr>
        <w:t>26</w:t>
      </w:r>
      <w:r w:rsidRPr="009D5D3C">
        <w:rPr>
          <w:rFonts w:ascii="Arial" w:eastAsia="Times New Roman" w:hAnsi="Arial" w:cs="Arial"/>
          <w:sz w:val="24"/>
          <w:szCs w:val="24"/>
          <w:lang w:eastAsia="hr-HR"/>
        </w:rPr>
        <w:t xml:space="preserve"> naloga</w:t>
      </w:r>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t.d</w:t>
      </w:r>
      <w:proofErr w:type="spellEnd"/>
      <w:r>
        <w:rPr>
          <w:rFonts w:ascii="Arial" w:eastAsia="Times New Roman" w:hAnsi="Arial" w:cs="Arial"/>
          <w:sz w:val="24"/>
          <w:szCs w:val="24"/>
          <w:lang w:eastAsia="hr-HR"/>
        </w:rPr>
        <w:t>. Komunalni centar Ivanić-Grad i 10 naloga veterinarskim ambulantama sa potrebom izvođenja preko 70 radnji i aktivnosti</w:t>
      </w:r>
      <w:r w:rsidRPr="009D5D3C">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s ciljem trenutnog uklanjanja uočenih nepravilnosti na terenu, odnosno izvršavanje određenih</w:t>
      </w:r>
      <w:r>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radnji s ciljem funkcioniranja odvodnje na javnim površinama, funkcioniranjem prometa u Gradu,</w:t>
      </w:r>
      <w:r>
        <w:rPr>
          <w:rFonts w:ascii="Arial" w:eastAsia="Times New Roman" w:hAnsi="Arial" w:cs="Arial"/>
          <w:sz w:val="24"/>
          <w:szCs w:val="24"/>
          <w:lang w:eastAsia="hr-HR"/>
        </w:rPr>
        <w:t xml:space="preserve"> održavanja objekata javne namjene,</w:t>
      </w:r>
      <w:r w:rsidRPr="00A74EAD">
        <w:rPr>
          <w:rFonts w:ascii="Arial" w:eastAsia="Times New Roman" w:hAnsi="Arial" w:cs="Arial"/>
          <w:sz w:val="24"/>
          <w:szCs w:val="24"/>
          <w:lang w:eastAsia="hr-HR"/>
        </w:rPr>
        <w:t xml:space="preserve"> uklanjanja lešina sa prometnica i javnih površina, te ostalih radnji. Ovim načinom se  osigurava poštivanje Zakona i Odluka, sigurnost, zdravlje i zadovoljstvo građana.</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spomenutih, izdana su 42</w:t>
      </w:r>
      <w:r w:rsidRPr="004966D9">
        <w:rPr>
          <w:rFonts w:ascii="Arial" w:eastAsia="Times New Roman" w:hAnsi="Arial" w:cs="Arial"/>
          <w:sz w:val="24"/>
          <w:szCs w:val="24"/>
          <w:lang w:eastAsia="hr-HR"/>
        </w:rPr>
        <w:t xml:space="preserve"> Rješenja </w:t>
      </w:r>
      <w:r>
        <w:rPr>
          <w:rFonts w:ascii="Arial" w:eastAsia="Times New Roman" w:hAnsi="Arial" w:cs="Arial"/>
          <w:sz w:val="24"/>
          <w:szCs w:val="24"/>
          <w:lang w:eastAsia="hr-HR"/>
        </w:rPr>
        <w:t xml:space="preserve">te 29 Suglasnosti za </w:t>
      </w:r>
      <w:r w:rsidRPr="004966D9">
        <w:rPr>
          <w:rFonts w:ascii="Arial" w:eastAsia="Times New Roman" w:hAnsi="Arial" w:cs="Arial"/>
          <w:sz w:val="24"/>
          <w:szCs w:val="24"/>
          <w:lang w:eastAsia="hr-HR"/>
        </w:rPr>
        <w:t>korišt</w:t>
      </w:r>
      <w:r>
        <w:rPr>
          <w:rFonts w:ascii="Arial" w:eastAsia="Times New Roman" w:hAnsi="Arial" w:cs="Arial"/>
          <w:sz w:val="24"/>
          <w:szCs w:val="24"/>
          <w:lang w:eastAsia="hr-HR"/>
        </w:rPr>
        <w:t xml:space="preserve">enje javnih površina, kojima se </w:t>
      </w:r>
      <w:r w:rsidRPr="004966D9">
        <w:rPr>
          <w:rFonts w:ascii="Arial" w:eastAsia="Times New Roman" w:hAnsi="Arial" w:cs="Arial"/>
          <w:sz w:val="24"/>
          <w:szCs w:val="24"/>
          <w:lang w:eastAsia="hr-HR"/>
        </w:rPr>
        <w:t>odobrava određena javna površina u svrhu</w:t>
      </w:r>
      <w:r>
        <w:rPr>
          <w:rFonts w:ascii="Arial" w:eastAsia="Times New Roman" w:hAnsi="Arial" w:cs="Arial"/>
          <w:sz w:val="24"/>
          <w:szCs w:val="24"/>
          <w:lang w:eastAsia="hr-HR"/>
        </w:rPr>
        <w:t xml:space="preserve"> postave ugostiteljskih terasa, </w:t>
      </w:r>
      <w:r w:rsidRPr="004966D9">
        <w:rPr>
          <w:rFonts w:ascii="Arial" w:eastAsia="Times New Roman" w:hAnsi="Arial" w:cs="Arial"/>
          <w:sz w:val="24"/>
          <w:szCs w:val="24"/>
          <w:lang w:eastAsia="hr-HR"/>
        </w:rPr>
        <w:t>za održavanje određenih manifestacija</w:t>
      </w:r>
      <w:r>
        <w:rPr>
          <w:rFonts w:ascii="Arial" w:eastAsia="Times New Roman" w:hAnsi="Arial" w:cs="Arial"/>
          <w:sz w:val="24"/>
          <w:szCs w:val="24"/>
          <w:lang w:eastAsia="hr-HR"/>
        </w:rPr>
        <w:t>, zatvaranja prometa na nerazvrstanim cestama</w:t>
      </w:r>
      <w:r w:rsidRPr="004966D9">
        <w:rPr>
          <w:rFonts w:ascii="Arial" w:eastAsia="Times New Roman" w:hAnsi="Arial" w:cs="Arial"/>
          <w:sz w:val="24"/>
          <w:szCs w:val="24"/>
          <w:lang w:eastAsia="hr-HR"/>
        </w:rPr>
        <w:t xml:space="preserve"> te u svrhu ostalih potreba pravnih i fizičkih osoba ( </w:t>
      </w:r>
      <w:proofErr w:type="spellStart"/>
      <w:r w:rsidRPr="004966D9">
        <w:rPr>
          <w:rFonts w:ascii="Arial" w:eastAsia="Times New Roman" w:hAnsi="Arial" w:cs="Arial"/>
          <w:sz w:val="24"/>
          <w:szCs w:val="24"/>
          <w:lang w:eastAsia="hr-HR"/>
        </w:rPr>
        <w:t>prezentacije,informiranja</w:t>
      </w:r>
      <w:proofErr w:type="spellEnd"/>
      <w:r w:rsidRPr="004966D9">
        <w:rPr>
          <w:rFonts w:ascii="Arial" w:eastAsia="Times New Roman" w:hAnsi="Arial" w:cs="Arial"/>
          <w:sz w:val="24"/>
          <w:szCs w:val="24"/>
          <w:lang w:eastAsia="hr-HR"/>
        </w:rPr>
        <w:t xml:space="preserve"> i sl. ).</w:t>
      </w:r>
      <w:r>
        <w:rPr>
          <w:rFonts w:ascii="Arial" w:eastAsia="Times New Roman" w:hAnsi="Arial" w:cs="Arial"/>
          <w:sz w:val="24"/>
          <w:szCs w:val="24"/>
          <w:lang w:eastAsia="hr-HR"/>
        </w:rPr>
        <w:t xml:space="preserve">  </w:t>
      </w:r>
      <w:r w:rsidRPr="00A01C00">
        <w:rPr>
          <w:rFonts w:ascii="Arial" w:eastAsia="Times New Roman" w:hAnsi="Arial" w:cs="Arial"/>
          <w:sz w:val="24"/>
          <w:szCs w:val="24"/>
          <w:lang w:eastAsia="hr-HR"/>
        </w:rPr>
        <w:t>Komunalni redar je također vršio nadzor nad korištenjem javnih površina sukladno izdanom Rješenju o odobrenju o korištenja javne površine, temeljem kojeg nisu ustanovljene nepravilnosti.</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U razdoblju od </w:t>
      </w:r>
      <w:r>
        <w:rPr>
          <w:rFonts w:ascii="Arial" w:eastAsia="Times New Roman" w:hAnsi="Arial" w:cs="Arial"/>
          <w:sz w:val="24"/>
          <w:szCs w:val="24"/>
          <w:lang w:eastAsia="hr-HR"/>
        </w:rPr>
        <w:t>6 do 12</w:t>
      </w:r>
      <w:r w:rsidRPr="004966D9">
        <w:rPr>
          <w:rFonts w:ascii="Arial" w:eastAsia="Times New Roman" w:hAnsi="Arial" w:cs="Arial"/>
          <w:sz w:val="24"/>
          <w:szCs w:val="24"/>
          <w:lang w:eastAsia="hr-HR"/>
        </w:rPr>
        <w:t xml:space="preserve"> m</w:t>
      </w:r>
      <w:r>
        <w:rPr>
          <w:rFonts w:ascii="Arial" w:eastAsia="Times New Roman" w:hAnsi="Arial" w:cs="Arial"/>
          <w:sz w:val="24"/>
          <w:szCs w:val="24"/>
          <w:lang w:eastAsia="hr-HR"/>
        </w:rPr>
        <w:t xml:space="preserve">jeseca 2019 godine </w:t>
      </w:r>
      <w:r w:rsidRPr="009D5D3C">
        <w:rPr>
          <w:rFonts w:ascii="Arial" w:eastAsia="Times New Roman" w:hAnsi="Arial" w:cs="Arial"/>
          <w:sz w:val="24"/>
          <w:szCs w:val="24"/>
          <w:lang w:eastAsia="hr-HR"/>
        </w:rPr>
        <w:t xml:space="preserve">odrađeno je </w:t>
      </w:r>
      <w:r>
        <w:rPr>
          <w:rFonts w:ascii="Arial" w:eastAsia="Times New Roman" w:hAnsi="Arial" w:cs="Arial"/>
          <w:sz w:val="24"/>
          <w:szCs w:val="24"/>
          <w:lang w:eastAsia="hr-HR"/>
        </w:rPr>
        <w:t>7</w:t>
      </w:r>
      <w:r w:rsidRPr="009D5D3C">
        <w:rPr>
          <w:rFonts w:ascii="Arial" w:eastAsia="Times New Roman" w:hAnsi="Arial" w:cs="Arial"/>
          <w:sz w:val="24"/>
          <w:szCs w:val="24"/>
          <w:lang w:eastAsia="hr-HR"/>
        </w:rPr>
        <w:t xml:space="preserve"> akcij</w:t>
      </w:r>
      <w:r>
        <w:rPr>
          <w:rFonts w:ascii="Arial" w:eastAsia="Times New Roman" w:hAnsi="Arial" w:cs="Arial"/>
          <w:sz w:val="24"/>
          <w:szCs w:val="24"/>
          <w:lang w:eastAsia="hr-HR"/>
        </w:rPr>
        <w:t>a</w:t>
      </w:r>
      <w:r w:rsidRPr="009D5D3C">
        <w:rPr>
          <w:rFonts w:ascii="Arial" w:eastAsia="Times New Roman" w:hAnsi="Arial" w:cs="Arial"/>
          <w:sz w:val="24"/>
          <w:szCs w:val="24"/>
          <w:lang w:eastAsia="hr-HR"/>
        </w:rPr>
        <w:t xml:space="preserve"> kontrole </w:t>
      </w:r>
      <w:r>
        <w:rPr>
          <w:rFonts w:ascii="Arial" w:eastAsia="Times New Roman" w:hAnsi="Arial" w:cs="Arial"/>
          <w:sz w:val="24"/>
          <w:szCs w:val="24"/>
          <w:lang w:eastAsia="hr-HR"/>
        </w:rPr>
        <w:t xml:space="preserve">koje su </w:t>
      </w:r>
      <w:r w:rsidRPr="004966D9">
        <w:rPr>
          <w:rFonts w:ascii="Arial" w:eastAsia="Times New Roman" w:hAnsi="Arial" w:cs="Arial"/>
          <w:sz w:val="24"/>
          <w:szCs w:val="24"/>
          <w:lang w:eastAsia="hr-HR"/>
        </w:rPr>
        <w:t>obuhvatile prodaju robe i korištenje javnih površina u dane vikenda (subotom), kontrolom parkiranja automobila na javnim površinama, uklanjanja određenih bespravnih predmeta s javne površine,</w:t>
      </w:r>
      <w:r>
        <w:rPr>
          <w:rFonts w:ascii="Arial" w:eastAsia="Times New Roman" w:hAnsi="Arial" w:cs="Arial"/>
          <w:sz w:val="24"/>
          <w:szCs w:val="24"/>
          <w:lang w:eastAsia="hr-HR"/>
        </w:rPr>
        <w:t xml:space="preserve"> prisutnosti pasa na javnim površinama bez nadzora</w:t>
      </w:r>
      <w:r w:rsidRPr="004966D9">
        <w:rPr>
          <w:rFonts w:ascii="Arial" w:eastAsia="Times New Roman" w:hAnsi="Arial" w:cs="Arial"/>
          <w:sz w:val="24"/>
          <w:szCs w:val="24"/>
          <w:lang w:eastAsia="hr-HR"/>
        </w:rPr>
        <w:t xml:space="preserve"> te ostale radnje koje nisu zahtijevale nametanje određenih obave</w:t>
      </w:r>
      <w:r>
        <w:rPr>
          <w:rFonts w:ascii="Arial" w:eastAsia="Times New Roman" w:hAnsi="Arial" w:cs="Arial"/>
          <w:sz w:val="24"/>
          <w:szCs w:val="24"/>
          <w:lang w:eastAsia="hr-HR"/>
        </w:rPr>
        <w:t>za građanima. Akcije s</w:t>
      </w:r>
      <w:r w:rsidRPr="004966D9">
        <w:rPr>
          <w:rFonts w:ascii="Arial" w:eastAsia="Times New Roman" w:hAnsi="Arial" w:cs="Arial"/>
          <w:sz w:val="24"/>
          <w:szCs w:val="24"/>
          <w:lang w:eastAsia="hr-HR"/>
        </w:rPr>
        <w:t xml:space="preserve">u provođene </w:t>
      </w:r>
      <w:r>
        <w:rPr>
          <w:rFonts w:ascii="Arial" w:eastAsia="Times New Roman" w:hAnsi="Arial" w:cs="Arial"/>
          <w:sz w:val="24"/>
          <w:szCs w:val="24"/>
          <w:lang w:eastAsia="hr-HR"/>
        </w:rPr>
        <w:t xml:space="preserve">samostalno te </w:t>
      </w:r>
      <w:r w:rsidRPr="004966D9">
        <w:rPr>
          <w:rFonts w:ascii="Arial" w:eastAsia="Times New Roman" w:hAnsi="Arial" w:cs="Arial"/>
          <w:sz w:val="24"/>
          <w:szCs w:val="24"/>
          <w:lang w:eastAsia="hr-HR"/>
        </w:rPr>
        <w:t xml:space="preserve">u dogovoru sa PP Ivanić - Grad i </w:t>
      </w:r>
      <w:r>
        <w:rPr>
          <w:rFonts w:ascii="Arial" w:eastAsia="Times New Roman" w:hAnsi="Arial" w:cs="Arial"/>
          <w:sz w:val="24"/>
          <w:szCs w:val="24"/>
          <w:lang w:eastAsia="hr-HR"/>
        </w:rPr>
        <w:t xml:space="preserve">trgovačkim društvom </w:t>
      </w:r>
      <w:r w:rsidRPr="004966D9">
        <w:rPr>
          <w:rFonts w:ascii="Arial" w:eastAsia="Times New Roman" w:hAnsi="Arial" w:cs="Arial"/>
          <w:sz w:val="24"/>
          <w:szCs w:val="24"/>
          <w:lang w:eastAsia="hr-HR"/>
        </w:rPr>
        <w:t>Komunalni cent</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r</w:t>
      </w:r>
      <w:r>
        <w:rPr>
          <w:rFonts w:ascii="Arial" w:eastAsia="Times New Roman" w:hAnsi="Arial" w:cs="Arial"/>
          <w:sz w:val="24"/>
          <w:szCs w:val="24"/>
          <w:lang w:eastAsia="hr-HR"/>
        </w:rPr>
        <w:t xml:space="preserve"> Ivanić-Grad</w:t>
      </w:r>
      <w:r w:rsidRPr="004966D9">
        <w:rPr>
          <w:rFonts w:ascii="Arial" w:eastAsia="Times New Roman" w:hAnsi="Arial" w:cs="Arial"/>
          <w:sz w:val="24"/>
          <w:szCs w:val="24"/>
          <w:lang w:eastAsia="hr-HR"/>
        </w:rPr>
        <w:t>.</w:t>
      </w:r>
    </w:p>
    <w:p w:rsidR="009D1949" w:rsidRPr="004966D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Izdane su 24 </w:t>
      </w:r>
      <w:r w:rsidRPr="004966D9">
        <w:rPr>
          <w:rFonts w:ascii="Arial" w:eastAsia="Times New Roman" w:hAnsi="Arial" w:cs="Arial"/>
          <w:sz w:val="24"/>
          <w:szCs w:val="24"/>
          <w:lang w:eastAsia="hr-HR"/>
        </w:rPr>
        <w:t>Suglasnosti</w:t>
      </w:r>
      <w:r>
        <w:rPr>
          <w:rFonts w:ascii="Arial" w:eastAsia="Times New Roman" w:hAnsi="Arial" w:cs="Arial"/>
          <w:sz w:val="24"/>
          <w:szCs w:val="24"/>
          <w:lang w:eastAsia="hr-HR"/>
        </w:rPr>
        <w:t xml:space="preserve"> kojima se građanima i tvrtkama </w:t>
      </w:r>
      <w:r w:rsidRPr="004966D9">
        <w:rPr>
          <w:rFonts w:ascii="Arial" w:eastAsia="Times New Roman" w:hAnsi="Arial" w:cs="Arial"/>
          <w:sz w:val="24"/>
          <w:szCs w:val="24"/>
          <w:lang w:eastAsia="hr-HR"/>
        </w:rPr>
        <w:t>dozvoljava prokop javne površine ili sl. s ciljem priključe</w:t>
      </w:r>
      <w:r>
        <w:rPr>
          <w:rFonts w:ascii="Arial" w:eastAsia="Times New Roman" w:hAnsi="Arial" w:cs="Arial"/>
          <w:sz w:val="24"/>
          <w:szCs w:val="24"/>
          <w:lang w:eastAsia="hr-HR"/>
        </w:rPr>
        <w:t xml:space="preserve">nja instalacije vode, plina ili </w:t>
      </w:r>
      <w:r w:rsidRPr="004966D9">
        <w:rPr>
          <w:rFonts w:ascii="Arial" w:eastAsia="Times New Roman" w:hAnsi="Arial" w:cs="Arial"/>
          <w:sz w:val="24"/>
          <w:szCs w:val="24"/>
          <w:lang w:eastAsia="hr-HR"/>
        </w:rPr>
        <w:t>kanalizacije na javnu mrežu, te ostali</w:t>
      </w:r>
      <w:r>
        <w:rPr>
          <w:rFonts w:ascii="Arial" w:eastAsia="Times New Roman" w:hAnsi="Arial" w:cs="Arial"/>
          <w:sz w:val="24"/>
          <w:szCs w:val="24"/>
          <w:lang w:eastAsia="hr-HR"/>
        </w:rPr>
        <w:t xml:space="preserve">h radova u zoni javne površine. </w:t>
      </w:r>
      <w:r w:rsidRPr="004966D9">
        <w:rPr>
          <w:rFonts w:ascii="Arial" w:eastAsia="Times New Roman" w:hAnsi="Arial" w:cs="Arial"/>
          <w:sz w:val="24"/>
          <w:szCs w:val="24"/>
          <w:lang w:eastAsia="hr-HR"/>
        </w:rPr>
        <w:t xml:space="preserve">Radnje koje su obuhvaćene izdavanjem ovih Suglasnosti obuhvatile su pregled stanja na terenu, </w:t>
      </w:r>
      <w:r>
        <w:rPr>
          <w:rFonts w:ascii="Arial" w:eastAsia="Times New Roman" w:hAnsi="Arial" w:cs="Arial"/>
          <w:sz w:val="24"/>
          <w:szCs w:val="24"/>
          <w:lang w:eastAsia="hr-HR"/>
        </w:rPr>
        <w:t xml:space="preserve">nadzor nad izvođenjem prekopa javnih površina, </w:t>
      </w:r>
      <w:r w:rsidRPr="004966D9">
        <w:rPr>
          <w:rFonts w:ascii="Arial" w:eastAsia="Times New Roman" w:hAnsi="Arial" w:cs="Arial"/>
          <w:sz w:val="24"/>
          <w:szCs w:val="24"/>
          <w:lang w:eastAsia="hr-HR"/>
        </w:rPr>
        <w:t>kontrola izvođenja radova neposredno prije spajanja na mrežu i kontrola završetka radova i</w:t>
      </w:r>
      <w:r>
        <w:rPr>
          <w:rFonts w:ascii="Arial" w:eastAsia="Times New Roman" w:hAnsi="Arial" w:cs="Arial"/>
          <w:sz w:val="24"/>
          <w:szCs w:val="24"/>
          <w:lang w:eastAsia="hr-HR"/>
        </w:rPr>
        <w:t xml:space="preserve"> provjera sanacije predmetne po</w:t>
      </w:r>
      <w:r w:rsidRPr="004966D9">
        <w:rPr>
          <w:rFonts w:ascii="Arial" w:eastAsia="Times New Roman" w:hAnsi="Arial" w:cs="Arial"/>
          <w:sz w:val="24"/>
          <w:szCs w:val="24"/>
          <w:lang w:eastAsia="hr-HR"/>
        </w:rPr>
        <w:t>vršine.</w:t>
      </w:r>
      <w:r>
        <w:rPr>
          <w:rFonts w:ascii="Arial" w:eastAsia="Times New Roman" w:hAnsi="Arial" w:cs="Arial"/>
          <w:sz w:val="24"/>
          <w:szCs w:val="24"/>
          <w:lang w:eastAsia="hr-HR"/>
        </w:rPr>
        <w:t xml:space="preserve">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Također, komunalni redar je prema zahtjevima </w:t>
      </w:r>
      <w:r>
        <w:rPr>
          <w:rFonts w:ascii="Arial" w:eastAsia="Times New Roman" w:hAnsi="Arial" w:cs="Arial"/>
          <w:sz w:val="24"/>
          <w:szCs w:val="24"/>
          <w:lang w:eastAsia="hr-HR"/>
        </w:rPr>
        <w:t xml:space="preserve">predstavnika Mjesnih odbora, izvršio </w:t>
      </w:r>
      <w:r w:rsidRPr="004966D9">
        <w:rPr>
          <w:rFonts w:ascii="Arial" w:eastAsia="Times New Roman" w:hAnsi="Arial" w:cs="Arial"/>
          <w:sz w:val="24"/>
          <w:szCs w:val="24"/>
          <w:lang w:eastAsia="hr-HR"/>
        </w:rPr>
        <w:t xml:space="preserve">obilaske </w:t>
      </w:r>
      <w:r>
        <w:rPr>
          <w:rFonts w:ascii="Arial" w:eastAsia="Times New Roman" w:hAnsi="Arial" w:cs="Arial"/>
          <w:sz w:val="24"/>
          <w:szCs w:val="24"/>
          <w:lang w:eastAsia="hr-HR"/>
        </w:rPr>
        <w:t>mjesnih odbora</w:t>
      </w:r>
      <w:r w:rsidRPr="004966D9">
        <w:rPr>
          <w:rFonts w:ascii="Arial" w:eastAsia="Times New Roman" w:hAnsi="Arial" w:cs="Arial"/>
          <w:sz w:val="24"/>
          <w:szCs w:val="24"/>
          <w:lang w:eastAsia="hr-HR"/>
        </w:rPr>
        <w:t>, a po obrađenim prijavama pristupilo se rješavanju problema na terenu, odnosno prijavama nadležnim institucijama.</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Komunalni redar je nastavio sa provođenjem revizije poslovnih prostora u svrhu plaćanja komunalne naknade </w:t>
      </w:r>
      <w:r>
        <w:rPr>
          <w:rFonts w:ascii="Arial" w:eastAsia="Times New Roman" w:hAnsi="Arial" w:cs="Arial"/>
          <w:sz w:val="24"/>
          <w:szCs w:val="24"/>
          <w:lang w:eastAsia="hr-HR"/>
        </w:rPr>
        <w:t>na području Grada Ivanić-Grada – dopisi, uvidi na terenu, izrada Zapisnika, rješavanje po žalbama te izdavanje Rješenja o komunalnoj naknadi kao djelu ukupnog broja Rješenja koje izdaje ovaj Upravni odjel Grada</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9F1DE1">
        <w:rPr>
          <w:rFonts w:ascii="Arial" w:eastAsia="Times New Roman" w:hAnsi="Arial" w:cs="Arial"/>
          <w:sz w:val="24"/>
          <w:szCs w:val="24"/>
          <w:lang w:eastAsia="hr-HR"/>
        </w:rPr>
        <w:t xml:space="preserve">Komunalno redarstvo je </w:t>
      </w:r>
      <w:r>
        <w:rPr>
          <w:rFonts w:ascii="Arial" w:eastAsia="Times New Roman" w:hAnsi="Arial" w:cs="Arial"/>
          <w:sz w:val="24"/>
          <w:szCs w:val="24"/>
          <w:lang w:eastAsia="hr-HR"/>
        </w:rPr>
        <w:t xml:space="preserve">aktivno sudjelovalo u nastavku svih radova u cilju provođenja Projekta NEW </w:t>
      </w:r>
      <w:proofErr w:type="spellStart"/>
      <w:r>
        <w:rPr>
          <w:rFonts w:ascii="Arial" w:eastAsia="Times New Roman" w:hAnsi="Arial" w:cs="Arial"/>
          <w:sz w:val="24"/>
          <w:szCs w:val="24"/>
          <w:lang w:eastAsia="hr-HR"/>
        </w:rPr>
        <w:t>Light</w:t>
      </w:r>
      <w:proofErr w:type="spellEnd"/>
      <w:r>
        <w:rPr>
          <w:rFonts w:ascii="Arial" w:eastAsia="Times New Roman" w:hAnsi="Arial" w:cs="Arial"/>
          <w:sz w:val="24"/>
          <w:szCs w:val="24"/>
          <w:lang w:eastAsia="hr-HR"/>
        </w:rPr>
        <w:t xml:space="preserve"> - rekonstrukcija javne rasvjete na području Grada – obilazak terena, komunikacija i koordinacija sa izvođačima, pregled izvršenih radova na terenu, utvrđivanje nedostataka i kvarova i </w:t>
      </w:r>
      <w:proofErr w:type="spellStart"/>
      <w:r>
        <w:rPr>
          <w:rFonts w:ascii="Arial" w:eastAsia="Times New Roman" w:hAnsi="Arial" w:cs="Arial"/>
          <w:sz w:val="24"/>
          <w:szCs w:val="24"/>
          <w:lang w:eastAsia="hr-HR"/>
        </w:rPr>
        <w:t>sl</w:t>
      </w:r>
      <w:proofErr w:type="spellEnd"/>
      <w:r>
        <w:rPr>
          <w:rFonts w:ascii="Arial" w:eastAsia="Times New Roman" w:hAnsi="Arial" w:cs="Arial"/>
          <w:sz w:val="24"/>
          <w:szCs w:val="24"/>
          <w:lang w:eastAsia="hr-HR"/>
        </w:rPr>
        <w:t xml:space="preserve">…također, za sve lampe koje nisu mijenjane u sklopu projekta, </w:t>
      </w:r>
      <w:r w:rsidRPr="009F1DE1">
        <w:rPr>
          <w:rFonts w:ascii="Arial" w:eastAsia="Times New Roman" w:hAnsi="Arial" w:cs="Arial"/>
          <w:sz w:val="24"/>
          <w:szCs w:val="24"/>
          <w:lang w:eastAsia="hr-HR"/>
        </w:rPr>
        <w:t>zaprima</w:t>
      </w:r>
      <w:r>
        <w:rPr>
          <w:rFonts w:ascii="Arial" w:eastAsia="Times New Roman" w:hAnsi="Arial" w:cs="Arial"/>
          <w:sz w:val="24"/>
          <w:szCs w:val="24"/>
          <w:lang w:eastAsia="hr-HR"/>
        </w:rPr>
        <w:t>ne su</w:t>
      </w:r>
      <w:r w:rsidRPr="009F1DE1">
        <w:rPr>
          <w:rFonts w:ascii="Arial" w:eastAsia="Times New Roman" w:hAnsi="Arial" w:cs="Arial"/>
          <w:sz w:val="24"/>
          <w:szCs w:val="24"/>
          <w:lang w:eastAsia="hr-HR"/>
        </w:rPr>
        <w:t xml:space="preserve"> prijave o kvarovima, nakon čega su u određen</w:t>
      </w:r>
      <w:r>
        <w:rPr>
          <w:rFonts w:ascii="Arial" w:eastAsia="Times New Roman" w:hAnsi="Arial" w:cs="Arial"/>
          <w:sz w:val="24"/>
          <w:szCs w:val="24"/>
          <w:lang w:eastAsia="hr-HR"/>
        </w:rPr>
        <w:t xml:space="preserve">im periodima prijave obrađivane, </w:t>
      </w:r>
      <w:r w:rsidRPr="009F1DE1">
        <w:rPr>
          <w:rFonts w:ascii="Arial" w:eastAsia="Times New Roman" w:hAnsi="Arial" w:cs="Arial"/>
          <w:sz w:val="24"/>
          <w:szCs w:val="24"/>
          <w:lang w:eastAsia="hr-HR"/>
        </w:rPr>
        <w:t>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S obzirom da su u opisu posla komunalnog r</w:t>
      </w:r>
      <w:r>
        <w:rPr>
          <w:rFonts w:ascii="Arial" w:eastAsia="Times New Roman" w:hAnsi="Arial" w:cs="Arial"/>
          <w:sz w:val="24"/>
          <w:szCs w:val="24"/>
          <w:lang w:eastAsia="hr-HR"/>
        </w:rPr>
        <w:t xml:space="preserve">edara i ostale radnje po nalogu </w:t>
      </w:r>
      <w:r w:rsidRPr="004966D9">
        <w:rPr>
          <w:rFonts w:ascii="Arial" w:eastAsia="Times New Roman" w:hAnsi="Arial" w:cs="Arial"/>
          <w:sz w:val="24"/>
          <w:szCs w:val="24"/>
          <w:lang w:eastAsia="hr-HR"/>
        </w:rPr>
        <w:t xml:space="preserve">Pročelnika Upravnog odjela, u </w:t>
      </w:r>
      <w:r>
        <w:rPr>
          <w:rFonts w:ascii="Arial" w:eastAsia="Times New Roman" w:hAnsi="Arial" w:cs="Arial"/>
          <w:sz w:val="24"/>
          <w:szCs w:val="24"/>
          <w:lang w:eastAsia="hr-HR"/>
        </w:rPr>
        <w:t xml:space="preserve">drugoj </w:t>
      </w:r>
      <w:r w:rsidRPr="004966D9">
        <w:rPr>
          <w:rFonts w:ascii="Arial" w:eastAsia="Times New Roman" w:hAnsi="Arial" w:cs="Arial"/>
          <w:sz w:val="24"/>
          <w:szCs w:val="24"/>
          <w:lang w:eastAsia="hr-HR"/>
        </w:rPr>
        <w:t>polovici 201</w:t>
      </w:r>
      <w:r>
        <w:rPr>
          <w:rFonts w:ascii="Arial" w:eastAsia="Times New Roman" w:hAnsi="Arial" w:cs="Arial"/>
          <w:sz w:val="24"/>
          <w:szCs w:val="24"/>
          <w:lang w:eastAsia="hr-HR"/>
        </w:rPr>
        <w:t>9</w:t>
      </w:r>
      <w:r w:rsidRPr="004966D9">
        <w:rPr>
          <w:rFonts w:ascii="Arial" w:eastAsia="Times New Roman" w:hAnsi="Arial" w:cs="Arial"/>
          <w:sz w:val="24"/>
          <w:szCs w:val="24"/>
          <w:lang w:eastAsia="hr-HR"/>
        </w:rPr>
        <w:t xml:space="preserve"> go</w:t>
      </w:r>
      <w:r>
        <w:rPr>
          <w:rFonts w:ascii="Arial" w:eastAsia="Times New Roman" w:hAnsi="Arial" w:cs="Arial"/>
          <w:sz w:val="24"/>
          <w:szCs w:val="24"/>
          <w:lang w:eastAsia="hr-HR"/>
        </w:rPr>
        <w:t xml:space="preserve">dine komunalni redar je zajedno </w:t>
      </w:r>
      <w:r w:rsidRPr="004966D9">
        <w:rPr>
          <w:rFonts w:ascii="Arial" w:eastAsia="Times New Roman" w:hAnsi="Arial" w:cs="Arial"/>
          <w:sz w:val="24"/>
          <w:szCs w:val="24"/>
          <w:lang w:eastAsia="hr-HR"/>
        </w:rPr>
        <w:t>sa ostalim djelatnicima Upravnog odjela aktivno sudjelovao u rješavanju nastalih problema na području Grada prilikom izvođenja radova na</w:t>
      </w:r>
      <w:r>
        <w:rPr>
          <w:rFonts w:ascii="Arial" w:eastAsia="Times New Roman" w:hAnsi="Arial" w:cs="Arial"/>
          <w:sz w:val="24"/>
          <w:szCs w:val="24"/>
          <w:lang w:eastAsia="hr-HR"/>
        </w:rPr>
        <w:t xml:space="preserve"> području Grada (</w:t>
      </w:r>
      <w:r w:rsidRPr="004966D9">
        <w:rPr>
          <w:rFonts w:ascii="Arial" w:eastAsia="Times New Roman" w:hAnsi="Arial" w:cs="Arial"/>
          <w:sz w:val="24"/>
          <w:szCs w:val="24"/>
          <w:lang w:eastAsia="hr-HR"/>
        </w:rPr>
        <w:t xml:space="preserve">po prijavama građana </w:t>
      </w:r>
      <w:r>
        <w:rPr>
          <w:rFonts w:ascii="Arial" w:eastAsia="Times New Roman" w:hAnsi="Arial" w:cs="Arial"/>
          <w:sz w:val="24"/>
          <w:szCs w:val="24"/>
          <w:lang w:eastAsia="hr-HR"/>
        </w:rPr>
        <w:t>ili predstavnika Mjesnih odbora</w:t>
      </w:r>
      <w:r w:rsidRPr="004966D9">
        <w:rPr>
          <w:rFonts w:ascii="Arial" w:eastAsia="Times New Roman" w:hAnsi="Arial" w:cs="Arial"/>
          <w:sz w:val="24"/>
          <w:szCs w:val="24"/>
          <w:lang w:eastAsia="hr-HR"/>
        </w:rPr>
        <w:t>), uviđaju na terenu, izdavanje nalog</w:t>
      </w:r>
      <w:r>
        <w:rPr>
          <w:rFonts w:ascii="Arial" w:eastAsia="Times New Roman" w:hAnsi="Arial" w:cs="Arial"/>
          <w:sz w:val="24"/>
          <w:szCs w:val="24"/>
          <w:lang w:eastAsia="hr-HR"/>
        </w:rPr>
        <w:t xml:space="preserve">a, kontrola po izvršenju istih. </w:t>
      </w:r>
      <w:r w:rsidRPr="004966D9">
        <w:rPr>
          <w:rFonts w:ascii="Arial" w:eastAsia="Times New Roman" w:hAnsi="Arial" w:cs="Arial"/>
          <w:sz w:val="24"/>
          <w:szCs w:val="24"/>
          <w:lang w:eastAsia="hr-HR"/>
        </w:rPr>
        <w:t>U kontroli izvršenja radova na održavanju zeleni</w:t>
      </w:r>
      <w:r>
        <w:rPr>
          <w:rFonts w:ascii="Arial" w:eastAsia="Times New Roman" w:hAnsi="Arial" w:cs="Arial"/>
          <w:sz w:val="24"/>
          <w:szCs w:val="24"/>
          <w:lang w:eastAsia="hr-HR"/>
        </w:rPr>
        <w:t xml:space="preserve">h površina, manjih građevinskih </w:t>
      </w:r>
      <w:r w:rsidRPr="004966D9">
        <w:rPr>
          <w:rFonts w:ascii="Arial" w:eastAsia="Times New Roman" w:hAnsi="Arial" w:cs="Arial"/>
          <w:sz w:val="24"/>
          <w:szCs w:val="24"/>
          <w:lang w:eastAsia="hr-HR"/>
        </w:rPr>
        <w:t xml:space="preserve">radova, izvođenju radova iscrtavanja horizontalne signalizacije, obavljanja higijeničarske službe, </w:t>
      </w:r>
      <w:proofErr w:type="spellStart"/>
      <w:r w:rsidRPr="004966D9">
        <w:rPr>
          <w:rFonts w:ascii="Arial" w:eastAsia="Times New Roman" w:hAnsi="Arial" w:cs="Arial"/>
          <w:sz w:val="24"/>
          <w:szCs w:val="24"/>
          <w:lang w:eastAsia="hr-HR"/>
        </w:rPr>
        <w:t>tarupiranje</w:t>
      </w:r>
      <w:proofErr w:type="spellEnd"/>
      <w:r>
        <w:rPr>
          <w:rFonts w:ascii="Arial" w:eastAsia="Times New Roman" w:hAnsi="Arial" w:cs="Arial"/>
          <w:sz w:val="24"/>
          <w:szCs w:val="24"/>
          <w:lang w:eastAsia="hr-HR"/>
        </w:rPr>
        <w:t xml:space="preserve"> – krčenje i košnja</w:t>
      </w:r>
      <w:r w:rsidRPr="004966D9">
        <w:rPr>
          <w:rFonts w:ascii="Arial" w:eastAsia="Times New Roman" w:hAnsi="Arial" w:cs="Arial"/>
          <w:sz w:val="24"/>
          <w:szCs w:val="24"/>
          <w:lang w:eastAsia="hr-HR"/>
        </w:rPr>
        <w:t xml:space="preserve"> javnih zelenih površina, </w:t>
      </w:r>
      <w:r>
        <w:rPr>
          <w:rFonts w:ascii="Arial" w:eastAsia="Times New Roman" w:hAnsi="Arial" w:cs="Arial"/>
          <w:sz w:val="24"/>
          <w:szCs w:val="24"/>
          <w:lang w:eastAsia="hr-HR"/>
        </w:rPr>
        <w:t xml:space="preserve">odvodnja na području Grada, postupanje na terenu nakon prijava građana u aplikaciju </w:t>
      </w:r>
      <w:proofErr w:type="spellStart"/>
      <w:r>
        <w:rPr>
          <w:rFonts w:ascii="Arial" w:eastAsia="Times New Roman" w:hAnsi="Arial" w:cs="Arial"/>
          <w:sz w:val="24"/>
          <w:szCs w:val="24"/>
          <w:lang w:eastAsia="hr-HR"/>
        </w:rPr>
        <w:t>CityHUB</w:t>
      </w:r>
      <w:proofErr w:type="spellEnd"/>
      <w:r>
        <w:rPr>
          <w:rFonts w:ascii="Arial" w:eastAsia="Times New Roman" w:hAnsi="Arial" w:cs="Arial"/>
          <w:sz w:val="24"/>
          <w:szCs w:val="24"/>
          <w:lang w:eastAsia="hr-HR"/>
        </w:rPr>
        <w:t xml:space="preserve"> te </w:t>
      </w:r>
      <w:r w:rsidRPr="004966D9">
        <w:rPr>
          <w:rFonts w:ascii="Arial" w:eastAsia="Times New Roman" w:hAnsi="Arial" w:cs="Arial"/>
          <w:sz w:val="24"/>
          <w:szCs w:val="24"/>
          <w:lang w:eastAsia="hr-HR"/>
        </w:rPr>
        <w:t>pražnjenje</w:t>
      </w:r>
      <w:r>
        <w:rPr>
          <w:rFonts w:ascii="Arial" w:eastAsia="Times New Roman" w:hAnsi="Arial" w:cs="Arial"/>
          <w:sz w:val="24"/>
          <w:szCs w:val="24"/>
          <w:lang w:eastAsia="hr-HR"/>
        </w:rPr>
        <w:t xml:space="preserve"> kontejnera na zelenim otocima.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 svojim aktivnostima i radu Komunalni redar Grada Ivanić-Grada redovno podnaša Izvješće na svakoj sjednici Gradskog vijeća. U svojem Izvješću obrađuje se problematika postavljenih pitanja na prethodnoj sjednici, postupanje po istom te ukratko se daje informacija o svim aktivnostima koje u vremenu između dviju sjednica provodi Komunalno redarstvo.  </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cilju rješavanja svega gore navedenoga, navedeni r</w:t>
      </w:r>
      <w:r w:rsidRPr="004966D9">
        <w:rPr>
          <w:rFonts w:ascii="Arial" w:eastAsia="Times New Roman" w:hAnsi="Arial" w:cs="Arial"/>
          <w:sz w:val="24"/>
          <w:szCs w:val="24"/>
          <w:lang w:eastAsia="hr-HR"/>
        </w:rPr>
        <w:t>adovi su uključivali izlazak na teren samostalno ili zajedno sa izvođačima ra</w:t>
      </w:r>
      <w:r>
        <w:rPr>
          <w:rFonts w:ascii="Arial" w:eastAsia="Times New Roman" w:hAnsi="Arial" w:cs="Arial"/>
          <w:sz w:val="24"/>
          <w:szCs w:val="24"/>
          <w:lang w:eastAsia="hr-HR"/>
        </w:rPr>
        <w:t xml:space="preserve">dova </w:t>
      </w:r>
      <w:r w:rsidRPr="004966D9">
        <w:rPr>
          <w:rFonts w:ascii="Arial" w:eastAsia="Times New Roman" w:hAnsi="Arial" w:cs="Arial"/>
          <w:sz w:val="24"/>
          <w:szCs w:val="24"/>
          <w:lang w:eastAsia="hr-HR"/>
        </w:rPr>
        <w:t>održavanja javnih površina, utvrđivanje količinu izvedenih radova, rješavanje probl</w:t>
      </w:r>
      <w:r>
        <w:rPr>
          <w:rFonts w:ascii="Arial" w:eastAsia="Times New Roman" w:hAnsi="Arial" w:cs="Arial"/>
          <w:sz w:val="24"/>
          <w:szCs w:val="24"/>
          <w:lang w:eastAsia="hr-HR"/>
        </w:rPr>
        <w:t xml:space="preserve">ema nastalih prilikom izvođenja </w:t>
      </w:r>
      <w:r w:rsidRPr="004966D9">
        <w:rPr>
          <w:rFonts w:ascii="Arial" w:eastAsia="Times New Roman" w:hAnsi="Arial" w:cs="Arial"/>
          <w:sz w:val="24"/>
          <w:szCs w:val="24"/>
          <w:lang w:eastAsia="hr-HR"/>
        </w:rPr>
        <w:t>predmetnih rad</w:t>
      </w:r>
      <w:r>
        <w:rPr>
          <w:rFonts w:ascii="Arial" w:eastAsia="Times New Roman" w:hAnsi="Arial" w:cs="Arial"/>
          <w:sz w:val="24"/>
          <w:szCs w:val="24"/>
          <w:lang w:eastAsia="hr-HR"/>
        </w:rPr>
        <w:t>ova, utvrđivanje obima radova p</w:t>
      </w:r>
      <w:r w:rsidRPr="004966D9">
        <w:rPr>
          <w:rFonts w:ascii="Arial" w:eastAsia="Times New Roman" w:hAnsi="Arial" w:cs="Arial"/>
          <w:sz w:val="24"/>
          <w:szCs w:val="24"/>
          <w:lang w:eastAsia="hr-HR"/>
        </w:rPr>
        <w:t>rije izvršenja, te kontrola istog poslije izvršenja</w:t>
      </w:r>
      <w:r>
        <w:rPr>
          <w:rFonts w:ascii="Arial" w:eastAsia="Times New Roman" w:hAnsi="Arial" w:cs="Arial"/>
          <w:sz w:val="24"/>
          <w:szCs w:val="24"/>
          <w:lang w:eastAsia="hr-HR"/>
        </w:rPr>
        <w:t>. Zajedno sa</w:t>
      </w:r>
      <w:r w:rsidRPr="00CF70FF">
        <w:rPr>
          <w:rFonts w:ascii="Arial" w:eastAsia="Times New Roman" w:hAnsi="Arial" w:cs="Arial"/>
          <w:sz w:val="24"/>
          <w:szCs w:val="24"/>
          <w:lang w:eastAsia="hr-HR"/>
        </w:rPr>
        <w:t xml:space="preserve"> predstavnicima </w:t>
      </w:r>
      <w:r>
        <w:rPr>
          <w:rFonts w:ascii="Arial" w:eastAsia="Times New Roman" w:hAnsi="Arial" w:cs="Arial"/>
          <w:sz w:val="24"/>
          <w:szCs w:val="24"/>
          <w:lang w:eastAsia="hr-HR"/>
        </w:rPr>
        <w:t xml:space="preserve">Hrvatskih cesta, </w:t>
      </w:r>
      <w:r w:rsidRPr="00CF70FF">
        <w:rPr>
          <w:rFonts w:ascii="Arial" w:eastAsia="Times New Roman" w:hAnsi="Arial" w:cs="Arial"/>
          <w:sz w:val="24"/>
          <w:szCs w:val="24"/>
          <w:lang w:eastAsia="hr-HR"/>
        </w:rPr>
        <w:t>Županijskih cesta te Hrvatskih voda</w:t>
      </w:r>
      <w:r>
        <w:rPr>
          <w:rFonts w:ascii="Arial" w:eastAsia="Times New Roman" w:hAnsi="Arial" w:cs="Arial"/>
          <w:sz w:val="24"/>
          <w:szCs w:val="24"/>
          <w:lang w:eastAsia="hr-HR"/>
        </w:rPr>
        <w:t xml:space="preserve"> vršeni su</w:t>
      </w:r>
      <w:r w:rsidRPr="00CF70FF">
        <w:rPr>
          <w:rFonts w:ascii="Arial" w:eastAsia="Times New Roman" w:hAnsi="Arial" w:cs="Arial"/>
          <w:sz w:val="24"/>
          <w:szCs w:val="24"/>
          <w:lang w:eastAsia="hr-HR"/>
        </w:rPr>
        <w:t xml:space="preserve"> obilas</w:t>
      </w:r>
      <w:r>
        <w:rPr>
          <w:rFonts w:ascii="Arial" w:eastAsia="Times New Roman" w:hAnsi="Arial" w:cs="Arial"/>
          <w:sz w:val="24"/>
          <w:szCs w:val="24"/>
          <w:lang w:eastAsia="hr-HR"/>
        </w:rPr>
        <w:t xml:space="preserve">ci terena -  prometnice, kanalska mreža i ostalo. </w:t>
      </w:r>
    </w:p>
    <w:p w:rsidR="009D1949" w:rsidRPr="00CF70FF"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Prema Pravilniku o zaštiti od požara, komunalni redar obavlja poslove referenta zaštite od požara u pravnoj osobi ( Gradska uprava ). Prema navedenom, komunalni redar je aktivno sudjelovao i surađivao u inspekcijskom nadzoru koje je provodio MUP na objektu Gradske vijećnice, nakon kojega je bilo nužno provesti i </w:t>
      </w:r>
      <w:proofErr w:type="spellStart"/>
      <w:r>
        <w:rPr>
          <w:rFonts w:ascii="Arial" w:eastAsia="Times New Roman" w:hAnsi="Arial" w:cs="Arial"/>
          <w:sz w:val="24"/>
          <w:szCs w:val="24"/>
          <w:lang w:eastAsia="hr-HR"/>
        </w:rPr>
        <w:t>iskoordinirati</w:t>
      </w:r>
      <w:proofErr w:type="spellEnd"/>
      <w:r>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9D1949" w:rsidRDefault="009D1949" w:rsidP="009D1949">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Ostali svakodnevni dopisi</w:t>
      </w:r>
      <w:r w:rsidRPr="003F5B1E">
        <w:rPr>
          <w:rFonts w:ascii="Arial" w:eastAsia="Times New Roman" w:hAnsi="Arial" w:cs="Arial"/>
          <w:sz w:val="24"/>
          <w:szCs w:val="24"/>
          <w:lang w:eastAsia="hr-HR"/>
        </w:rPr>
        <w:t xml:space="preserve"> u dogovoru sa</w:t>
      </w:r>
      <w:r>
        <w:rPr>
          <w:rFonts w:ascii="Arial" w:eastAsia="Times New Roman" w:hAnsi="Arial" w:cs="Arial"/>
          <w:sz w:val="24"/>
          <w:szCs w:val="24"/>
          <w:lang w:eastAsia="hr-HR"/>
        </w:rPr>
        <w:t xml:space="preserve"> </w:t>
      </w:r>
      <w:r w:rsidRPr="003F5B1E">
        <w:rPr>
          <w:rFonts w:ascii="Arial" w:eastAsia="Times New Roman" w:hAnsi="Arial" w:cs="Arial"/>
          <w:sz w:val="24"/>
          <w:szCs w:val="24"/>
          <w:lang w:eastAsia="hr-HR"/>
        </w:rPr>
        <w:t>Proče</w:t>
      </w:r>
      <w:r>
        <w:rPr>
          <w:rFonts w:ascii="Arial" w:eastAsia="Times New Roman" w:hAnsi="Arial" w:cs="Arial"/>
          <w:sz w:val="24"/>
          <w:szCs w:val="24"/>
          <w:lang w:eastAsia="hr-HR"/>
        </w:rPr>
        <w:t xml:space="preserve">lnikom odjela, dostavljani su u nadležne institucije na svaki zahtjev stranke koja </w:t>
      </w:r>
      <w:r w:rsidRPr="003F5B1E">
        <w:rPr>
          <w:rFonts w:ascii="Arial" w:eastAsia="Times New Roman" w:hAnsi="Arial" w:cs="Arial"/>
          <w:sz w:val="24"/>
          <w:szCs w:val="24"/>
          <w:lang w:eastAsia="hr-HR"/>
        </w:rPr>
        <w:t>se sa određenom</w:t>
      </w:r>
      <w:r>
        <w:rPr>
          <w:rFonts w:ascii="Arial" w:eastAsia="Times New Roman" w:hAnsi="Arial" w:cs="Arial"/>
          <w:sz w:val="24"/>
          <w:szCs w:val="24"/>
          <w:lang w:eastAsia="hr-HR"/>
        </w:rPr>
        <w:t xml:space="preserve"> problematikom javila</w:t>
      </w:r>
      <w:r w:rsidRPr="003F5B1E">
        <w:rPr>
          <w:rFonts w:ascii="Arial" w:eastAsia="Times New Roman" w:hAnsi="Arial" w:cs="Arial"/>
          <w:sz w:val="24"/>
          <w:szCs w:val="24"/>
          <w:lang w:eastAsia="hr-HR"/>
        </w:rPr>
        <w:t xml:space="preserve"> u ovaj Upravni odjel.</w:t>
      </w:r>
      <w:r>
        <w:rPr>
          <w:rFonts w:ascii="Arial" w:eastAsia="Times New Roman" w:hAnsi="Arial" w:cs="Arial"/>
          <w:sz w:val="24"/>
          <w:szCs w:val="24"/>
          <w:lang w:eastAsia="hr-HR"/>
        </w:rPr>
        <w:t xml:space="preserve"> </w:t>
      </w:r>
    </w:p>
    <w:p w:rsidR="009D1949" w:rsidRDefault="009D1949" w:rsidP="009D1949">
      <w:pPr>
        <w:spacing w:before="120" w:after="0" w:line="276"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Tijekom ovog izvještajnog perioda u U</w:t>
      </w:r>
      <w:r>
        <w:rPr>
          <w:rFonts w:ascii="Arial" w:eastAsia="Times New Roman" w:hAnsi="Arial" w:cs="Arial"/>
          <w:sz w:val="24"/>
          <w:szCs w:val="24"/>
          <w:lang w:eastAsia="hr-HR"/>
        </w:rPr>
        <w:t>pravnom odjelu zaprimljeno je 49</w:t>
      </w:r>
      <w:r w:rsidRPr="00936E27">
        <w:rPr>
          <w:rFonts w:ascii="Arial" w:eastAsia="Times New Roman" w:hAnsi="Arial" w:cs="Arial"/>
          <w:sz w:val="24"/>
          <w:szCs w:val="24"/>
          <w:lang w:eastAsia="hr-HR"/>
        </w:rPr>
        <w:t xml:space="preserve"> zahtjeva za produljenje radnog vremena ugostiteljskih objekata, te je, sukladno Odluci o ugostit</w:t>
      </w:r>
      <w:r>
        <w:rPr>
          <w:rFonts w:ascii="Arial" w:eastAsia="Times New Roman" w:hAnsi="Arial" w:cs="Arial"/>
          <w:sz w:val="24"/>
          <w:szCs w:val="24"/>
          <w:lang w:eastAsia="hr-HR"/>
        </w:rPr>
        <w:t>eljskoj djelatnosti, izdano 49</w:t>
      </w:r>
      <w:r w:rsidRPr="00936E27">
        <w:rPr>
          <w:rFonts w:ascii="Arial" w:eastAsia="Times New Roman" w:hAnsi="Arial" w:cs="Arial"/>
          <w:sz w:val="24"/>
          <w:szCs w:val="24"/>
          <w:lang w:eastAsia="hr-HR"/>
        </w:rPr>
        <w:t xml:space="preserve"> rješenja o produljenju radnog vremena ugostiteljskih objekata.</w:t>
      </w:r>
    </w:p>
    <w:p w:rsidR="00C257AF" w:rsidRDefault="00C257AF" w:rsidP="00A37C77">
      <w:pPr>
        <w:suppressAutoHyphens/>
        <w:autoSpaceDN w:val="0"/>
        <w:spacing w:after="0" w:line="240" w:lineRule="auto"/>
        <w:jc w:val="both"/>
        <w:textAlignment w:val="baseline"/>
        <w:rPr>
          <w:rFonts w:ascii="Arial" w:eastAsia="Times New Roman" w:hAnsi="Arial" w:cs="Arial"/>
          <w:sz w:val="24"/>
          <w:szCs w:val="24"/>
          <w:lang w:eastAsia="hr-HR"/>
        </w:rPr>
      </w:pPr>
    </w:p>
    <w:p w:rsidR="001A598B" w:rsidRPr="00F10378" w:rsidRDefault="001A598B" w:rsidP="001A598B">
      <w:pPr>
        <w:pStyle w:val="Bezproreda"/>
        <w:numPr>
          <w:ilvl w:val="0"/>
          <w:numId w:val="24"/>
        </w:numPr>
        <w:jc w:val="both"/>
        <w:rPr>
          <w:rFonts w:ascii="Arial" w:hAnsi="Arial" w:cs="Arial"/>
          <w:b/>
          <w:sz w:val="24"/>
          <w:szCs w:val="24"/>
          <w:lang w:eastAsia="hr-HR" w:bidi="hi-IN"/>
        </w:rPr>
      </w:pPr>
      <w:r w:rsidRPr="00F10378">
        <w:rPr>
          <w:rFonts w:ascii="Arial" w:hAnsi="Arial" w:cs="Arial"/>
          <w:b/>
          <w:sz w:val="24"/>
          <w:szCs w:val="24"/>
        </w:rPr>
        <w:t>UPRAVNI ODJEL ZA</w:t>
      </w:r>
      <w:r>
        <w:rPr>
          <w:rFonts w:ascii="Arial" w:hAnsi="Arial" w:cs="Arial"/>
          <w:b/>
          <w:sz w:val="24"/>
          <w:szCs w:val="24"/>
        </w:rPr>
        <w:t xml:space="preserve"> FINANCIJE I PRORAČUN</w:t>
      </w:r>
    </w:p>
    <w:p w:rsidR="001A598B" w:rsidRPr="00A37C77" w:rsidRDefault="001A598B" w:rsidP="001A598B">
      <w:pPr>
        <w:spacing w:after="0" w:line="240" w:lineRule="auto"/>
        <w:jc w:val="both"/>
        <w:rPr>
          <w:rFonts w:ascii="Arial" w:eastAsia="Calibri" w:hAnsi="Arial" w:cs="Arial"/>
          <w:b/>
          <w:sz w:val="24"/>
          <w:szCs w:val="24"/>
        </w:rPr>
      </w:pPr>
    </w:p>
    <w:p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Pr="00A37C77">
        <w:rPr>
          <w:rFonts w:ascii="Arial" w:eastAsia="Times New Roman" w:hAnsi="Arial" w:cs="Arial"/>
          <w:sz w:val="24"/>
          <w:szCs w:val="24"/>
          <w:lang w:eastAsia="hr-HR"/>
        </w:rPr>
        <w:t>(Službeni glasnik, broj 06/</w:t>
      </w:r>
      <w:r>
        <w:rPr>
          <w:rFonts w:ascii="Arial" w:eastAsia="Times New Roman" w:hAnsi="Arial" w:cs="Arial"/>
          <w:sz w:val="24"/>
          <w:szCs w:val="24"/>
          <w:lang w:eastAsia="hr-HR"/>
        </w:rPr>
        <w:t>19</w:t>
      </w:r>
      <w:r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rsidR="001A598B" w:rsidRPr="00A37C77"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pripremu prijedloga odluka i drugih akata koji su u ovlasti Grada i djelokruga Upravnog</w:t>
      </w:r>
      <w:r>
        <w:rPr>
          <w:rFonts w:ascii="Arial" w:hAnsi="Arial" w:cs="Arial"/>
          <w:sz w:val="24"/>
          <w:szCs w:val="24"/>
        </w:rPr>
        <w:t xml:space="preserve"> </w:t>
      </w:r>
      <w:r w:rsidRPr="002C3110">
        <w:rPr>
          <w:rFonts w:ascii="Arial" w:hAnsi="Arial" w:cs="Arial"/>
          <w:sz w:val="24"/>
          <w:szCs w:val="24"/>
        </w:rPr>
        <w:t>odjela,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na izradu i donošenje proračuna te izradu pripadajuće</w:t>
      </w:r>
      <w:r>
        <w:rPr>
          <w:rFonts w:ascii="Arial" w:hAnsi="Arial" w:cs="Arial"/>
          <w:sz w:val="24"/>
          <w:szCs w:val="24"/>
        </w:rPr>
        <w:t xml:space="preserve"> dokumentacije vezane za izradu</w:t>
      </w:r>
      <w:r w:rsidRPr="002C3110">
        <w:rPr>
          <w:rFonts w:ascii="Arial" w:hAnsi="Arial" w:cs="Arial"/>
          <w:sz w:val="24"/>
          <w:szCs w:val="24"/>
        </w:rPr>
        <w:t xml:space="preserve"> i donošenje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praćenje proračunskih prihoda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izvršenje proračuna i poslove knjigovodstva i računovodstva proračuna,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utvrđivanje naplate i praćenja gradskih prihoda,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praćenje i realizaciju proračunskih rashoda,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financijsko praćenje i nadzor nad financijskim poslovanjem korisnika gradskog proračuna,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financiranje rada mjesnih odbora,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pripremu financijske dokumentacije za prisilnu naplatu potraživanja,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vođenje propisanih evidencija,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financijsku operativu,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vođenje evidencije i izrađivanja izvješća o decentraliziranim sredstvima vatrogastva,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obračun plaća i ostalih primanja lokalnih dužnosnika, službenika i namještenika</w:t>
      </w:r>
      <w:r>
        <w:rPr>
          <w:rFonts w:ascii="Arial" w:hAnsi="Arial" w:cs="Arial"/>
          <w:sz w:val="24"/>
          <w:szCs w:val="24"/>
        </w:rPr>
        <w:t xml:space="preserve">, </w:t>
      </w:r>
      <w:r w:rsidRPr="002C3110">
        <w:rPr>
          <w:rFonts w:ascii="Arial" w:hAnsi="Arial" w:cs="Arial"/>
          <w:sz w:val="24"/>
          <w:szCs w:val="24"/>
        </w:rPr>
        <w:t>upravnih tijela Grada</w:t>
      </w:r>
      <w:r>
        <w:rPr>
          <w:rFonts w:ascii="Arial" w:hAnsi="Arial" w:cs="Arial"/>
          <w:sz w:val="24"/>
          <w:szCs w:val="24"/>
        </w:rPr>
        <w:t xml:space="preserve"> te naknada članovima G</w:t>
      </w:r>
      <w:r w:rsidRPr="002C3110">
        <w:rPr>
          <w:rFonts w:ascii="Arial" w:hAnsi="Arial" w:cs="Arial"/>
          <w:sz w:val="24"/>
          <w:szCs w:val="24"/>
        </w:rPr>
        <w:t xml:space="preserve">radskog vijeća i njegovih radnih tijela te naknada </w:t>
      </w:r>
      <w:r>
        <w:rPr>
          <w:rFonts w:ascii="Arial" w:hAnsi="Arial" w:cs="Arial"/>
          <w:sz w:val="24"/>
          <w:szCs w:val="24"/>
        </w:rPr>
        <w:t xml:space="preserve">članovima savjetodavnih tijela </w:t>
      </w:r>
      <w:r w:rsidRPr="002C3110">
        <w:rPr>
          <w:rFonts w:ascii="Arial" w:hAnsi="Arial" w:cs="Arial"/>
          <w:sz w:val="24"/>
          <w:szCs w:val="24"/>
        </w:rPr>
        <w:t>gradonačelnika,</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 vođenje evidencije o dugotrajnoj imovini Grada,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financijsko upravljanje i kontrole u skladu sa Zakonom o sustavu unutarnjih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financijskih kontrola u javnom sektoru,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Zakon o fiskalnoj odgovornosti, </w:t>
      </w:r>
    </w:p>
    <w:p w:rsidR="001A598B" w:rsidRPr="002C3110"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javnu nabavu, </w:t>
      </w:r>
    </w:p>
    <w:p w:rsidR="001A598B" w:rsidRDefault="001A598B" w:rsidP="001A598B">
      <w:pPr>
        <w:spacing w:after="0"/>
        <w:ind w:firstLine="720"/>
        <w:jc w:val="both"/>
        <w:rPr>
          <w:rFonts w:ascii="Arial" w:hAnsi="Arial" w:cs="Arial"/>
          <w:sz w:val="24"/>
          <w:szCs w:val="24"/>
        </w:rPr>
      </w:pPr>
      <w:r w:rsidRPr="002C3110">
        <w:rPr>
          <w:rFonts w:ascii="Arial" w:hAnsi="Arial" w:cs="Arial"/>
          <w:sz w:val="24"/>
          <w:szCs w:val="24"/>
        </w:rPr>
        <w:t xml:space="preserve">- ostale poslove sukladno posebnim popisima. </w:t>
      </w:r>
    </w:p>
    <w:p w:rsidR="001A598B" w:rsidRPr="00A37C77"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p>
    <w:p w:rsidR="00C257AF" w:rsidRPr="004653F3" w:rsidRDefault="00C257AF" w:rsidP="00A37C77">
      <w:pPr>
        <w:suppressAutoHyphens/>
        <w:autoSpaceDN w:val="0"/>
        <w:spacing w:after="0" w:line="240" w:lineRule="auto"/>
        <w:jc w:val="both"/>
        <w:textAlignment w:val="baseline"/>
        <w:rPr>
          <w:rFonts w:ascii="Arial" w:eastAsia="Calibri" w:hAnsi="Arial" w:cs="Arial"/>
          <w:sz w:val="24"/>
          <w:szCs w:val="24"/>
          <w:highlight w:val="red"/>
        </w:rPr>
      </w:pPr>
    </w:p>
    <w:p w:rsidR="00A37C77" w:rsidRPr="001A598B" w:rsidRDefault="00DE1A1E" w:rsidP="001A598B">
      <w:pPr>
        <w:pStyle w:val="Odlomakpopisa"/>
        <w:numPr>
          <w:ilvl w:val="1"/>
          <w:numId w:val="46"/>
        </w:numPr>
        <w:spacing w:after="0" w:line="240" w:lineRule="auto"/>
        <w:jc w:val="both"/>
        <w:rPr>
          <w:rFonts w:ascii="Arial" w:eastAsia="Times New Roman" w:hAnsi="Arial" w:cs="Arial"/>
          <w:b/>
          <w:kern w:val="3"/>
          <w:sz w:val="24"/>
          <w:szCs w:val="24"/>
          <w:lang w:eastAsia="zh-CN"/>
        </w:rPr>
      </w:pPr>
      <w:r w:rsidRPr="001A598B">
        <w:rPr>
          <w:rFonts w:ascii="Arial" w:eastAsia="Times New Roman" w:hAnsi="Arial" w:cs="Times New Roman"/>
          <w:b/>
          <w:sz w:val="24"/>
          <w:szCs w:val="24"/>
          <w:lang w:eastAsia="hr-HR"/>
        </w:rPr>
        <w:t xml:space="preserve"> </w:t>
      </w:r>
      <w:r w:rsidR="00A37C77" w:rsidRPr="001A598B">
        <w:rPr>
          <w:rFonts w:ascii="Arial" w:eastAsia="Times New Roman" w:hAnsi="Arial" w:cs="Times New Roman"/>
          <w:b/>
          <w:sz w:val="24"/>
          <w:szCs w:val="24"/>
          <w:lang w:eastAsia="hr-HR"/>
        </w:rPr>
        <w:t xml:space="preserve">JAVNA NABAVA   </w:t>
      </w:r>
    </w:p>
    <w:p w:rsidR="00C257AF" w:rsidRPr="00C257AF" w:rsidRDefault="00C257AF" w:rsidP="00C257AF">
      <w:pPr>
        <w:pStyle w:val="Odlomakpopisa"/>
        <w:spacing w:after="0" w:line="240" w:lineRule="auto"/>
        <w:jc w:val="both"/>
        <w:rPr>
          <w:rFonts w:ascii="Arial" w:eastAsia="Times New Roman" w:hAnsi="Arial" w:cs="Arial"/>
          <w:b/>
          <w:kern w:val="3"/>
          <w:sz w:val="24"/>
          <w:szCs w:val="24"/>
          <w:lang w:eastAsia="zh-CN"/>
        </w:rPr>
      </w:pP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sz w:val="24"/>
        </w:rPr>
        <w:t xml:space="preserve">Priprema i provođenje postupka javne nabave </w:t>
      </w:r>
      <w:r w:rsidRPr="001A598B">
        <w:rPr>
          <w:rFonts w:ascii="Arial" w:hAnsi="Arial" w:cs="Arial"/>
          <w:bCs/>
          <w:sz w:val="24"/>
        </w:rPr>
        <w:t>male vrijednosti za nabavu građevinskih radova za projekt „ Unaprjeđenje prometne infrastrukture Poduzetničke zone Ivanić-Grad  Jug – Zona 3“</w:t>
      </w:r>
    </w:p>
    <w:p w:rsidR="001A598B" w:rsidRPr="001A598B" w:rsidRDefault="001A598B" w:rsidP="001A598B">
      <w:pPr>
        <w:pStyle w:val="Odlomakpopisa"/>
        <w:numPr>
          <w:ilvl w:val="0"/>
          <w:numId w:val="40"/>
        </w:numPr>
        <w:spacing w:after="0" w:line="240" w:lineRule="auto"/>
        <w:ind w:left="284"/>
        <w:contextualSpacing w:val="0"/>
        <w:rPr>
          <w:rFonts w:ascii="Arial" w:hAnsi="Arial" w:cs="Arial"/>
          <w:color w:val="000000"/>
          <w:sz w:val="24"/>
          <w:lang w:eastAsia="zh-CN"/>
        </w:rPr>
      </w:pPr>
      <w:r w:rsidRPr="001A598B">
        <w:rPr>
          <w:rFonts w:ascii="Arial" w:hAnsi="Arial" w:cs="Arial"/>
          <w:color w:val="000000"/>
          <w:sz w:val="24"/>
          <w:lang w:eastAsia="zh-CN"/>
        </w:rPr>
        <w:t>Provođenje postupka javne nabave za izvođenje radova na uređenju prostora ispod tribina nogometnog igrališta i izradi konstrukcije za krov tribina (I. faza samo unutar prostora) na sportsko rekreativnom parku „</w:t>
      </w:r>
      <w:proofErr w:type="spellStart"/>
      <w:r w:rsidRPr="001A598B">
        <w:rPr>
          <w:rFonts w:ascii="Arial" w:hAnsi="Arial" w:cs="Arial"/>
          <w:color w:val="000000"/>
          <w:sz w:val="24"/>
          <w:lang w:eastAsia="zh-CN"/>
        </w:rPr>
        <w:t>Zelenjak</w:t>
      </w:r>
      <w:proofErr w:type="spellEnd"/>
      <w:r w:rsidRPr="001A598B">
        <w:rPr>
          <w:rFonts w:ascii="Arial" w:hAnsi="Arial" w:cs="Arial"/>
          <w:color w:val="000000"/>
          <w:sz w:val="24"/>
          <w:lang w:eastAsia="zh-CN"/>
        </w:rPr>
        <w:t>“ u Ivanić-Gradu</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Priprema i provođenje postupka javne nabave male vrijednosti za izvođenje radova na  izgradnji i uređenju šetnice  uz  rijeku Lonju u Ivanić-Gradu (obuhvat od mosta u Ulici kralja Tomislava do mosta na Savskoj ulici)</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Priprema i provođenje postupka javne nabave za uslugu izrade projektne dokumentacije za uređenje vodotoka rijeke Lonje na području Grada Ivanić Grada</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 xml:space="preserve">Priprema i provođenje postupka javne nabave za uslugu izrade projektne dokumentacije za uređenje vodotoka potoka </w:t>
      </w:r>
      <w:proofErr w:type="spellStart"/>
      <w:r w:rsidRPr="001A598B">
        <w:rPr>
          <w:rFonts w:ascii="Arial" w:hAnsi="Arial" w:cs="Arial"/>
          <w:color w:val="000000"/>
          <w:sz w:val="24"/>
          <w:lang w:eastAsia="zh-CN"/>
        </w:rPr>
        <w:t>Žeravinec</w:t>
      </w:r>
      <w:proofErr w:type="spellEnd"/>
      <w:r w:rsidRPr="001A598B">
        <w:rPr>
          <w:rFonts w:ascii="Arial" w:hAnsi="Arial" w:cs="Arial"/>
          <w:color w:val="000000"/>
          <w:sz w:val="24"/>
          <w:lang w:eastAsia="zh-CN"/>
        </w:rPr>
        <w:t xml:space="preserve"> u Ivanić-Gradu</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 xml:space="preserve">Priprema i provođenje postupka javne nabave radova na sanaciji sportske dvorane </w:t>
      </w:r>
      <w:proofErr w:type="spellStart"/>
      <w:r w:rsidRPr="001A598B">
        <w:rPr>
          <w:rFonts w:ascii="Arial" w:hAnsi="Arial" w:cs="Arial"/>
          <w:color w:val="000000"/>
          <w:sz w:val="24"/>
          <w:lang w:eastAsia="zh-CN"/>
        </w:rPr>
        <w:t>Žeravinec</w:t>
      </w:r>
      <w:proofErr w:type="spellEnd"/>
      <w:r w:rsidRPr="001A598B">
        <w:rPr>
          <w:rFonts w:ascii="Arial" w:hAnsi="Arial" w:cs="Arial"/>
          <w:color w:val="000000"/>
          <w:sz w:val="24"/>
          <w:lang w:eastAsia="zh-CN"/>
        </w:rPr>
        <w:t xml:space="preserve"> – Ivanić Grad</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Priprema i provođenje postupka javne nabave opreme u dvije grupe za potrebe opremanja modularnog drvno-tehnološkog poduzetničkog inkubatora u Ivanić-Gradu</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Priprema i provođenje postupka javne nabave radova na rekonstrukciji zgrade civilne zaštite i vatrogasne postrojbe u svrhu energetske obnove na adresi Omladinska ulica 30, Ivanić-Grad</w:t>
      </w:r>
    </w:p>
    <w:p w:rsidR="001A598B" w:rsidRPr="001A598B" w:rsidRDefault="001A598B" w:rsidP="001A598B">
      <w:pPr>
        <w:pStyle w:val="Odlomakpopisa"/>
        <w:numPr>
          <w:ilvl w:val="0"/>
          <w:numId w:val="40"/>
        </w:numPr>
        <w:spacing w:after="0" w:line="240" w:lineRule="auto"/>
        <w:ind w:left="284"/>
        <w:contextualSpacing w:val="0"/>
        <w:jc w:val="both"/>
        <w:rPr>
          <w:rFonts w:ascii="Arial" w:hAnsi="Arial" w:cs="Arial"/>
          <w:color w:val="000000"/>
          <w:sz w:val="24"/>
          <w:lang w:eastAsia="zh-CN"/>
        </w:rPr>
      </w:pPr>
      <w:r w:rsidRPr="001A598B">
        <w:rPr>
          <w:rFonts w:ascii="Arial" w:hAnsi="Arial" w:cs="Arial"/>
          <w:color w:val="000000"/>
          <w:sz w:val="24"/>
          <w:lang w:eastAsia="zh-CN"/>
        </w:rPr>
        <w:t>Priprema i provođenje postupka javne nabave za opskrbu električnom energijom za potrebe Grada Ivanić-Grada  za razdoblje od   01.01.2020. do 31.12.2020. godine</w:t>
      </w:r>
    </w:p>
    <w:p w:rsidR="00C257AF" w:rsidRPr="00C257AF" w:rsidRDefault="00C257AF" w:rsidP="00C257AF">
      <w:pPr>
        <w:jc w:val="both"/>
        <w:rPr>
          <w:rFonts w:ascii="Arial" w:hAnsi="Arial" w:cs="Arial"/>
          <w:b/>
          <w:sz w:val="24"/>
          <w:szCs w:val="24"/>
        </w:rPr>
      </w:pPr>
    </w:p>
    <w:p w:rsidR="00C257AF" w:rsidRPr="001A598B" w:rsidRDefault="001A598B" w:rsidP="001A598B">
      <w:pPr>
        <w:jc w:val="both"/>
        <w:rPr>
          <w:rFonts w:ascii="Arial" w:hAnsi="Arial" w:cs="Arial"/>
          <w:b/>
          <w:sz w:val="24"/>
          <w:szCs w:val="24"/>
        </w:rPr>
      </w:pPr>
      <w:r>
        <w:rPr>
          <w:rFonts w:ascii="Arial" w:hAnsi="Arial" w:cs="Arial"/>
          <w:b/>
          <w:sz w:val="24"/>
          <w:szCs w:val="24"/>
        </w:rPr>
        <w:t xml:space="preserve">3. 2. </w:t>
      </w:r>
      <w:r w:rsidR="00C257AF" w:rsidRPr="001A598B">
        <w:rPr>
          <w:rFonts w:ascii="Arial" w:hAnsi="Arial" w:cs="Arial"/>
          <w:b/>
          <w:sz w:val="24"/>
          <w:szCs w:val="24"/>
        </w:rPr>
        <w:t>JEDNOSTAVNA  NABAVA</w:t>
      </w:r>
    </w:p>
    <w:p w:rsidR="00F318F2" w:rsidRPr="00C147E2" w:rsidRDefault="00F318F2" w:rsidP="00F318F2">
      <w:pPr>
        <w:pStyle w:val="Textbody"/>
        <w:numPr>
          <w:ilvl w:val="0"/>
          <w:numId w:val="4"/>
        </w:numPr>
        <w:jc w:val="both"/>
        <w:rPr>
          <w:rFonts w:ascii="Arial" w:hAnsi="Arial" w:cs="Arial"/>
          <w:bCs/>
        </w:rPr>
      </w:pPr>
      <w:r>
        <w:rPr>
          <w:rFonts w:ascii="Arial" w:hAnsi="Arial" w:cs="Arial"/>
        </w:rPr>
        <w:t xml:space="preserve">Priprema i provođenje postupka jednostavne nabave </w:t>
      </w:r>
      <w:r w:rsidRPr="00466CF6">
        <w:rPr>
          <w:rFonts w:ascii="Arial" w:hAnsi="Arial" w:cs="Arial"/>
        </w:rPr>
        <w:t xml:space="preserve">za </w:t>
      </w:r>
      <w:r w:rsidRPr="00C147E2">
        <w:rPr>
          <w:rFonts w:ascii="Arial" w:hAnsi="Arial" w:cs="Arial"/>
        </w:rPr>
        <w:t>uslug</w:t>
      </w:r>
      <w:r>
        <w:rPr>
          <w:rFonts w:ascii="Arial" w:hAnsi="Arial" w:cs="Arial"/>
        </w:rPr>
        <w:t>u</w:t>
      </w:r>
      <w:r w:rsidRPr="00C147E2">
        <w:rPr>
          <w:rFonts w:ascii="Arial" w:hAnsi="Arial" w:cs="Arial"/>
        </w:rPr>
        <w:t xml:space="preserve"> izrade IV. izmjena i dopuna Prostornog plana uređenja Grada Ivanić-Grada</w:t>
      </w:r>
    </w:p>
    <w:p w:rsidR="00F318F2" w:rsidRDefault="00F318F2" w:rsidP="00F318F2">
      <w:pPr>
        <w:pStyle w:val="Textbody"/>
        <w:numPr>
          <w:ilvl w:val="0"/>
          <w:numId w:val="4"/>
        </w:numPr>
        <w:jc w:val="both"/>
        <w:rPr>
          <w:rFonts w:ascii="Arial" w:hAnsi="Arial" w:cs="Arial"/>
          <w:bCs/>
        </w:rPr>
      </w:pPr>
      <w:r w:rsidRPr="00C147E2">
        <w:rPr>
          <w:rFonts w:ascii="Arial" w:hAnsi="Arial" w:cs="Arial"/>
          <w:bCs/>
        </w:rPr>
        <w:t>Priprema i provođenje postupka jednostavne nabave za uslugu izrad</w:t>
      </w:r>
      <w:r>
        <w:rPr>
          <w:rFonts w:ascii="Arial" w:hAnsi="Arial" w:cs="Arial"/>
          <w:bCs/>
        </w:rPr>
        <w:t>e</w:t>
      </w:r>
      <w:r w:rsidRPr="00C147E2">
        <w:rPr>
          <w:rFonts w:ascii="Arial" w:hAnsi="Arial" w:cs="Arial"/>
          <w:bCs/>
        </w:rPr>
        <w:t xml:space="preserve"> glavnog projekta za izgradnju jednodijelne školske sportske dvorane uz OŠ Josipa Badalića na k.č.br. 2190 k.o. </w:t>
      </w:r>
      <w:proofErr w:type="spellStart"/>
      <w:r w:rsidRPr="00C147E2">
        <w:rPr>
          <w:rFonts w:ascii="Arial" w:hAnsi="Arial" w:cs="Arial"/>
          <w:bCs/>
        </w:rPr>
        <w:t>Caginec</w:t>
      </w:r>
      <w:proofErr w:type="spellEnd"/>
    </w:p>
    <w:p w:rsidR="00F318F2" w:rsidRDefault="00F318F2" w:rsidP="00F318F2">
      <w:pPr>
        <w:pStyle w:val="Textbody"/>
        <w:numPr>
          <w:ilvl w:val="0"/>
          <w:numId w:val="4"/>
        </w:numPr>
        <w:jc w:val="both"/>
        <w:rPr>
          <w:rFonts w:ascii="Arial" w:hAnsi="Arial" w:cs="Arial"/>
          <w:bCs/>
        </w:rPr>
      </w:pPr>
      <w:r w:rsidRPr="00C147E2">
        <w:rPr>
          <w:rFonts w:ascii="Arial" w:hAnsi="Arial" w:cs="Arial"/>
          <w:bCs/>
        </w:rPr>
        <w:t>Priprema i provođenje postupka jednostavne nabave za uslugu izrad</w:t>
      </w:r>
      <w:r>
        <w:rPr>
          <w:rFonts w:ascii="Arial" w:hAnsi="Arial" w:cs="Arial"/>
          <w:bCs/>
        </w:rPr>
        <w:t>e</w:t>
      </w:r>
      <w:r w:rsidRPr="00C147E2">
        <w:rPr>
          <w:rFonts w:ascii="Arial" w:hAnsi="Arial" w:cs="Arial"/>
          <w:bCs/>
        </w:rPr>
        <w:t xml:space="preserve"> idejnog arhitektonsko-urbanističkog rješenja uređenja vodotoka potoka </w:t>
      </w:r>
      <w:proofErr w:type="spellStart"/>
      <w:r w:rsidRPr="00C147E2">
        <w:rPr>
          <w:rFonts w:ascii="Arial" w:hAnsi="Arial" w:cs="Arial"/>
          <w:bCs/>
        </w:rPr>
        <w:t>Žeravinec</w:t>
      </w:r>
      <w:proofErr w:type="spellEnd"/>
      <w:r w:rsidRPr="00C147E2">
        <w:rPr>
          <w:rFonts w:ascii="Arial" w:hAnsi="Arial" w:cs="Arial"/>
          <w:bCs/>
        </w:rPr>
        <w:t xml:space="preserve"> i rijeke Lonje s Popovim jarkom u Ivanić-Gradu</w:t>
      </w:r>
    </w:p>
    <w:p w:rsidR="00F318F2" w:rsidRDefault="00F318F2" w:rsidP="00F318F2">
      <w:pPr>
        <w:pStyle w:val="Textbody"/>
        <w:numPr>
          <w:ilvl w:val="0"/>
          <w:numId w:val="4"/>
        </w:numPr>
        <w:jc w:val="both"/>
        <w:rPr>
          <w:rFonts w:ascii="Arial" w:hAnsi="Arial" w:cs="Arial"/>
          <w:bCs/>
        </w:rPr>
      </w:pPr>
      <w:r w:rsidRPr="00C147E2">
        <w:rPr>
          <w:rFonts w:ascii="Arial" w:hAnsi="Arial" w:cs="Arial"/>
          <w:bCs/>
        </w:rPr>
        <w:t xml:space="preserve">Priprema i provođenje postupka jednostavne nabave </w:t>
      </w:r>
      <w:r>
        <w:rPr>
          <w:rFonts w:ascii="Arial" w:hAnsi="Arial" w:cs="Arial"/>
          <w:bCs/>
        </w:rPr>
        <w:t xml:space="preserve">za </w:t>
      </w:r>
      <w:r w:rsidRPr="00C147E2">
        <w:rPr>
          <w:rFonts w:ascii="Arial" w:hAnsi="Arial" w:cs="Arial"/>
          <w:bCs/>
        </w:rPr>
        <w:t>uslug</w:t>
      </w:r>
      <w:r>
        <w:rPr>
          <w:rFonts w:ascii="Arial" w:hAnsi="Arial" w:cs="Arial"/>
          <w:bCs/>
        </w:rPr>
        <w:t>u</w:t>
      </w:r>
      <w:r w:rsidRPr="00C147E2">
        <w:rPr>
          <w:rFonts w:ascii="Arial" w:hAnsi="Arial" w:cs="Arial"/>
          <w:bCs/>
        </w:rPr>
        <w:t xml:space="preserve"> izrade izvedbenog projekta – „Unaprjeđenje prometne infrastrukture Poduzetničke zone Ivanić-Grad Jug – Zona 3“</w:t>
      </w:r>
    </w:p>
    <w:p w:rsidR="00F318F2" w:rsidRDefault="00F318F2" w:rsidP="00F318F2">
      <w:pPr>
        <w:pStyle w:val="Textbody"/>
        <w:numPr>
          <w:ilvl w:val="0"/>
          <w:numId w:val="4"/>
        </w:numPr>
        <w:jc w:val="both"/>
        <w:rPr>
          <w:rFonts w:ascii="Arial" w:hAnsi="Arial" w:cs="Arial"/>
          <w:bCs/>
        </w:rPr>
      </w:pPr>
      <w:r w:rsidRPr="008C6183">
        <w:rPr>
          <w:rFonts w:ascii="Arial" w:hAnsi="Arial" w:cs="Arial"/>
          <w:bCs/>
        </w:rPr>
        <w:t>Priprema i provođenje postupka jednostavne nabave za uslugu izrad</w:t>
      </w:r>
      <w:r>
        <w:rPr>
          <w:rFonts w:ascii="Arial" w:hAnsi="Arial" w:cs="Arial"/>
          <w:bCs/>
        </w:rPr>
        <w:t>e</w:t>
      </w:r>
      <w:r w:rsidRPr="008C6183">
        <w:rPr>
          <w:rFonts w:ascii="Arial" w:hAnsi="Arial" w:cs="Arial"/>
          <w:bCs/>
        </w:rPr>
        <w:t xml:space="preserve"> projektne dokumentacije, za ishođenje građevinske dozvole za izgradnju vodenog zabavnog parka na lokaciji sportsko-rekreacijskog parka </w:t>
      </w:r>
      <w:proofErr w:type="spellStart"/>
      <w:r w:rsidRPr="008C6183">
        <w:rPr>
          <w:rFonts w:ascii="Arial" w:hAnsi="Arial" w:cs="Arial"/>
          <w:bCs/>
        </w:rPr>
        <w:t>Zelenjak</w:t>
      </w:r>
      <w:proofErr w:type="spellEnd"/>
      <w:r w:rsidRPr="008C6183">
        <w:rPr>
          <w:rFonts w:ascii="Arial" w:hAnsi="Arial" w:cs="Arial"/>
          <w:bCs/>
        </w:rPr>
        <w:t xml:space="preserve"> u Ivanić-Gradu</w:t>
      </w:r>
      <w:r>
        <w:rPr>
          <w:rFonts w:ascii="Arial" w:hAnsi="Arial" w:cs="Arial"/>
          <w:bCs/>
        </w:rPr>
        <w:t xml:space="preserve"> </w:t>
      </w:r>
      <w:r w:rsidRPr="008C6183">
        <w:rPr>
          <w:rFonts w:ascii="Arial" w:hAnsi="Arial" w:cs="Arial"/>
          <w:bCs/>
        </w:rPr>
        <w:t xml:space="preserve">na k.č.br. 2079/4, k.o. Ivanić-Grad </w:t>
      </w:r>
    </w:p>
    <w:p w:rsidR="00F318F2" w:rsidRDefault="00F318F2" w:rsidP="00F318F2">
      <w:pPr>
        <w:pStyle w:val="Textbody"/>
        <w:numPr>
          <w:ilvl w:val="0"/>
          <w:numId w:val="4"/>
        </w:numPr>
        <w:jc w:val="both"/>
        <w:rPr>
          <w:rFonts w:ascii="Arial" w:hAnsi="Arial" w:cs="Arial"/>
          <w:bCs/>
        </w:rPr>
      </w:pPr>
      <w:r w:rsidRPr="008C6183">
        <w:rPr>
          <w:rFonts w:ascii="Arial" w:hAnsi="Arial" w:cs="Arial"/>
          <w:bCs/>
        </w:rPr>
        <w:t xml:space="preserve">Priprema i provođenje postupka jednostavne nabave </w:t>
      </w:r>
      <w:r>
        <w:rPr>
          <w:rFonts w:ascii="Arial" w:hAnsi="Arial" w:cs="Arial"/>
          <w:bCs/>
        </w:rPr>
        <w:t xml:space="preserve">za </w:t>
      </w:r>
      <w:r w:rsidRPr="008C6183">
        <w:rPr>
          <w:rFonts w:ascii="Arial" w:hAnsi="Arial" w:cs="Arial"/>
          <w:bCs/>
        </w:rPr>
        <w:t>pružanj</w:t>
      </w:r>
      <w:r>
        <w:rPr>
          <w:rFonts w:ascii="Arial" w:hAnsi="Arial" w:cs="Arial"/>
          <w:bCs/>
        </w:rPr>
        <w:t>e</w:t>
      </w:r>
      <w:r w:rsidRPr="008C6183">
        <w:rPr>
          <w:rFonts w:ascii="Arial" w:hAnsi="Arial" w:cs="Arial"/>
          <w:bCs/>
        </w:rPr>
        <w:t xml:space="preserve"> usluge koordinatora zaštite na radu (Koordinator II) nad izvođenjem radova  na izgradnji i uređenju šetnice  uz  rijeku Lonju u Ivanić-Gradu (obuhvat od mosta u Ulici kralja Tomislava do mosta na Savskoj ulici) </w:t>
      </w:r>
    </w:p>
    <w:p w:rsidR="00F318F2" w:rsidRPr="008C6183" w:rsidRDefault="00F318F2" w:rsidP="00F318F2">
      <w:pPr>
        <w:pStyle w:val="Textbody"/>
        <w:numPr>
          <w:ilvl w:val="0"/>
          <w:numId w:val="4"/>
        </w:numPr>
        <w:jc w:val="both"/>
        <w:rPr>
          <w:rFonts w:ascii="Arial" w:hAnsi="Arial" w:cs="Arial"/>
          <w:bCs/>
        </w:rPr>
      </w:pPr>
      <w:r w:rsidRPr="008C6183">
        <w:rPr>
          <w:rFonts w:ascii="Arial" w:hAnsi="Arial" w:cs="Arial"/>
          <w:bCs/>
        </w:rPr>
        <w:t>Priprema i provođenje postupka jednostavne nabave za pružanj</w:t>
      </w:r>
      <w:r>
        <w:rPr>
          <w:rFonts w:ascii="Arial" w:hAnsi="Arial" w:cs="Arial"/>
          <w:bCs/>
        </w:rPr>
        <w:t>e</w:t>
      </w:r>
      <w:r w:rsidRPr="008C6183">
        <w:rPr>
          <w:rFonts w:ascii="Arial" w:hAnsi="Arial" w:cs="Arial"/>
          <w:bCs/>
        </w:rPr>
        <w:t xml:space="preserve"> usluge koordinatora zaštite na radu (Koordinator II)  nad izvođenjem radova  na uređenju prostora ispod tribina nogometnog igrališta i izradi konstrukcije za krov tribina (I. faza samo unutar prostora) na sportsko rekreativnom parku „</w:t>
      </w:r>
      <w:proofErr w:type="spellStart"/>
      <w:r w:rsidRPr="008C6183">
        <w:rPr>
          <w:rFonts w:ascii="Arial" w:hAnsi="Arial" w:cs="Arial"/>
          <w:bCs/>
        </w:rPr>
        <w:t>Zelenjak</w:t>
      </w:r>
      <w:proofErr w:type="spellEnd"/>
      <w:r w:rsidRPr="008C6183">
        <w:rPr>
          <w:rFonts w:ascii="Arial" w:hAnsi="Arial" w:cs="Arial"/>
          <w:bCs/>
        </w:rPr>
        <w:t>“ u Ivanić-Gradu</w:t>
      </w:r>
    </w:p>
    <w:p w:rsidR="00F318F2" w:rsidRPr="008C6183" w:rsidRDefault="00F318F2" w:rsidP="00F318F2">
      <w:pPr>
        <w:pStyle w:val="Textbody"/>
        <w:numPr>
          <w:ilvl w:val="0"/>
          <w:numId w:val="4"/>
        </w:numPr>
        <w:jc w:val="both"/>
        <w:rPr>
          <w:rFonts w:ascii="Arial" w:hAnsi="Arial" w:cs="Arial"/>
          <w:bCs/>
        </w:rPr>
      </w:pPr>
      <w:r w:rsidRPr="008C6183">
        <w:rPr>
          <w:rFonts w:ascii="Arial" w:hAnsi="Arial" w:cs="Arial"/>
          <w:bCs/>
        </w:rPr>
        <w:t xml:space="preserve">Priprema i provođenje postupka jednostavne nabave </w:t>
      </w:r>
      <w:r>
        <w:rPr>
          <w:rFonts w:ascii="Arial" w:hAnsi="Arial" w:cs="Arial"/>
          <w:bCs/>
        </w:rPr>
        <w:t>za</w:t>
      </w:r>
      <w:r w:rsidRPr="008C6183">
        <w:rPr>
          <w:rFonts w:ascii="Arial" w:hAnsi="Arial" w:cs="Arial"/>
          <w:bCs/>
        </w:rPr>
        <w:t xml:space="preserve"> pružanj</w:t>
      </w:r>
      <w:r>
        <w:rPr>
          <w:rFonts w:ascii="Arial" w:hAnsi="Arial" w:cs="Arial"/>
          <w:bCs/>
        </w:rPr>
        <w:t>e</w:t>
      </w:r>
      <w:r w:rsidRPr="008C6183">
        <w:rPr>
          <w:rFonts w:ascii="Arial" w:hAnsi="Arial" w:cs="Arial"/>
          <w:bCs/>
        </w:rPr>
        <w:t xml:space="preserve"> usluge koordinatora zaštite na radu (Koordinator II)  nad izvođenjem radova  izgradnje i opremanja modularnog drvno-tehnološkog poduzetničkog inkubatora u Ivanić-Gradu</w:t>
      </w:r>
    </w:p>
    <w:p w:rsidR="00F318F2" w:rsidRPr="007F4D8A" w:rsidRDefault="00F318F2" w:rsidP="00F318F2">
      <w:pPr>
        <w:pStyle w:val="Textbody"/>
        <w:numPr>
          <w:ilvl w:val="0"/>
          <w:numId w:val="4"/>
        </w:numPr>
        <w:jc w:val="both"/>
        <w:rPr>
          <w:rFonts w:ascii="Arial" w:hAnsi="Arial" w:cs="Arial"/>
          <w:bCs/>
        </w:rPr>
      </w:pPr>
      <w:r w:rsidRPr="007F4D8A">
        <w:rPr>
          <w:rFonts w:ascii="Arial" w:hAnsi="Arial" w:cs="Arial"/>
          <w:bCs/>
        </w:rPr>
        <w:t xml:space="preserve">Priprema i provođenje postupka jednostavne nabave </w:t>
      </w:r>
      <w:r>
        <w:rPr>
          <w:rFonts w:ascii="Arial" w:hAnsi="Arial" w:cs="Arial"/>
          <w:bCs/>
        </w:rPr>
        <w:t>za u</w:t>
      </w:r>
      <w:r w:rsidRPr="007F4D8A">
        <w:rPr>
          <w:rFonts w:ascii="Arial" w:hAnsi="Arial" w:cs="Arial"/>
          <w:bCs/>
        </w:rPr>
        <w:t>slug</w:t>
      </w:r>
      <w:r>
        <w:rPr>
          <w:rFonts w:ascii="Arial" w:hAnsi="Arial" w:cs="Arial"/>
          <w:bCs/>
        </w:rPr>
        <w:t>u</w:t>
      </w:r>
      <w:r w:rsidRPr="007F4D8A">
        <w:rPr>
          <w:rFonts w:ascii="Arial" w:hAnsi="Arial" w:cs="Arial"/>
          <w:bCs/>
        </w:rPr>
        <w:t xml:space="preserve"> stručnog nadzora nad opremanjem modularnog drvno–tehnološkog  poduzetničkog inkubatora u Ivanić – Gradu, po grupama </w:t>
      </w:r>
    </w:p>
    <w:p w:rsidR="00F318F2" w:rsidRDefault="00F318F2" w:rsidP="00F318F2">
      <w:pPr>
        <w:pStyle w:val="Textbody"/>
        <w:numPr>
          <w:ilvl w:val="0"/>
          <w:numId w:val="4"/>
        </w:numPr>
        <w:jc w:val="both"/>
        <w:rPr>
          <w:rFonts w:ascii="Arial" w:hAnsi="Arial" w:cs="Arial"/>
          <w:bCs/>
        </w:rPr>
      </w:pPr>
      <w:r w:rsidRPr="007F4D8A">
        <w:rPr>
          <w:rFonts w:ascii="Arial" w:hAnsi="Arial" w:cs="Arial"/>
          <w:bCs/>
        </w:rPr>
        <w:t>Priprema i provođenje postupka jednostavne nabave za uslugu stručnog nadzora  nad izvođenjem radova na  izgradnji i uređenju šetnice  uz  rijeku Lonju u Ivanić-Gradu (obuhvat od mosta u Ulici kralja Tomislava do mosta na Savskoj ulici)</w:t>
      </w:r>
    </w:p>
    <w:p w:rsidR="00F318F2" w:rsidRDefault="00F318F2" w:rsidP="00F318F2">
      <w:pPr>
        <w:pStyle w:val="Textbody"/>
        <w:numPr>
          <w:ilvl w:val="0"/>
          <w:numId w:val="4"/>
        </w:numPr>
        <w:jc w:val="both"/>
        <w:rPr>
          <w:rFonts w:ascii="Arial" w:hAnsi="Arial" w:cs="Arial"/>
          <w:bCs/>
        </w:rPr>
      </w:pPr>
      <w:r w:rsidRPr="007F4D8A">
        <w:rPr>
          <w:rFonts w:ascii="Arial" w:hAnsi="Arial" w:cs="Arial"/>
          <w:bCs/>
        </w:rPr>
        <w:t xml:space="preserve">Priprema i provođenje postupka jednostavne nabave za </w:t>
      </w:r>
      <w:r>
        <w:rPr>
          <w:rFonts w:ascii="Arial" w:hAnsi="Arial" w:cs="Arial"/>
          <w:bCs/>
        </w:rPr>
        <w:t>p</w:t>
      </w:r>
      <w:r w:rsidRPr="007F4D8A">
        <w:rPr>
          <w:rFonts w:ascii="Arial" w:hAnsi="Arial" w:cs="Arial"/>
          <w:bCs/>
        </w:rPr>
        <w:t>ružanje usluge stručnog nadzora nad izvođenjem radova na uređenju prostora ispod tribina nogometnog igrališta i izradi konstrukcije za krov tribina (I. faza samo unutar prostora) na sportsko rekreativnom parku „</w:t>
      </w:r>
      <w:proofErr w:type="spellStart"/>
      <w:r w:rsidRPr="007F4D8A">
        <w:rPr>
          <w:rFonts w:ascii="Arial" w:hAnsi="Arial" w:cs="Arial"/>
          <w:bCs/>
        </w:rPr>
        <w:t>Zelenjak</w:t>
      </w:r>
      <w:proofErr w:type="spellEnd"/>
      <w:r w:rsidRPr="007F4D8A">
        <w:rPr>
          <w:rFonts w:ascii="Arial" w:hAnsi="Arial" w:cs="Arial"/>
          <w:bCs/>
        </w:rPr>
        <w:t>“ u Ivanić-Gradu</w:t>
      </w:r>
    </w:p>
    <w:p w:rsidR="00F318F2" w:rsidRPr="007F4D8A" w:rsidRDefault="00F318F2" w:rsidP="00F318F2">
      <w:pPr>
        <w:pStyle w:val="Textbody"/>
        <w:numPr>
          <w:ilvl w:val="0"/>
          <w:numId w:val="4"/>
        </w:numPr>
        <w:jc w:val="both"/>
        <w:rPr>
          <w:rFonts w:ascii="Arial" w:hAnsi="Arial" w:cs="Arial"/>
          <w:bCs/>
        </w:rPr>
      </w:pPr>
      <w:r w:rsidRPr="007F4D8A">
        <w:rPr>
          <w:rFonts w:ascii="Arial" w:hAnsi="Arial" w:cs="Arial"/>
          <w:bCs/>
        </w:rPr>
        <w:t xml:space="preserve">Priprema i provođenje postupka jednostavne nabave </w:t>
      </w:r>
      <w:r>
        <w:rPr>
          <w:rFonts w:ascii="Arial" w:hAnsi="Arial" w:cs="Arial"/>
          <w:bCs/>
        </w:rPr>
        <w:t>z</w:t>
      </w:r>
      <w:r w:rsidRPr="007F4D8A">
        <w:rPr>
          <w:rFonts w:ascii="Arial" w:hAnsi="Arial" w:cs="Arial"/>
          <w:bCs/>
        </w:rPr>
        <w:t xml:space="preserve">a izvođenje radova  na sanaciji nogostupa u Savskoj ulici u Posavskim </w:t>
      </w:r>
      <w:proofErr w:type="spellStart"/>
      <w:r w:rsidRPr="007F4D8A">
        <w:rPr>
          <w:rFonts w:ascii="Arial" w:hAnsi="Arial" w:cs="Arial"/>
          <w:bCs/>
        </w:rPr>
        <w:t>Bregima</w:t>
      </w:r>
      <w:proofErr w:type="spellEnd"/>
    </w:p>
    <w:p w:rsidR="00F318F2" w:rsidRDefault="00F318F2" w:rsidP="00F318F2">
      <w:pPr>
        <w:pStyle w:val="Textbody"/>
        <w:numPr>
          <w:ilvl w:val="0"/>
          <w:numId w:val="4"/>
        </w:numPr>
        <w:jc w:val="both"/>
        <w:rPr>
          <w:rFonts w:ascii="Arial" w:hAnsi="Arial" w:cs="Arial"/>
          <w:bCs/>
        </w:rPr>
      </w:pPr>
      <w:r w:rsidRPr="00F83FEA">
        <w:rPr>
          <w:rFonts w:ascii="Arial" w:hAnsi="Arial" w:cs="Arial"/>
          <w:bCs/>
        </w:rPr>
        <w:t xml:space="preserve">Priprema i provođenje postupka jednostavne nabave </w:t>
      </w:r>
      <w:r>
        <w:rPr>
          <w:rFonts w:ascii="Arial" w:hAnsi="Arial" w:cs="Arial"/>
          <w:bCs/>
        </w:rPr>
        <w:t xml:space="preserve">za </w:t>
      </w:r>
      <w:r w:rsidRPr="00F83FEA">
        <w:rPr>
          <w:rFonts w:ascii="Arial" w:hAnsi="Arial" w:cs="Arial"/>
          <w:bCs/>
        </w:rPr>
        <w:t>uslug</w:t>
      </w:r>
      <w:r>
        <w:rPr>
          <w:rFonts w:ascii="Arial" w:hAnsi="Arial" w:cs="Arial"/>
          <w:bCs/>
        </w:rPr>
        <w:t>u</w:t>
      </w:r>
      <w:r w:rsidRPr="00F83FEA">
        <w:rPr>
          <w:rFonts w:ascii="Arial" w:hAnsi="Arial" w:cs="Arial"/>
          <w:bCs/>
        </w:rPr>
        <w:t xml:space="preserve"> izrade vizualnog  identiteta, internetske stranice i tiska promotivnih materijala za projekt „Unaprjeđenje prometne infrastrukture Poduzetničke zone Ivanić-Grad Jug – Zona 3“</w:t>
      </w:r>
    </w:p>
    <w:p w:rsidR="00F318F2" w:rsidRDefault="00F318F2" w:rsidP="00F318F2">
      <w:pPr>
        <w:pStyle w:val="Textbody"/>
        <w:numPr>
          <w:ilvl w:val="0"/>
          <w:numId w:val="4"/>
        </w:numPr>
        <w:jc w:val="both"/>
        <w:rPr>
          <w:rFonts w:ascii="Arial" w:hAnsi="Arial" w:cs="Arial"/>
          <w:bCs/>
        </w:rPr>
      </w:pPr>
      <w:r w:rsidRPr="00F83FEA">
        <w:rPr>
          <w:rFonts w:ascii="Arial" w:hAnsi="Arial" w:cs="Arial"/>
          <w:bCs/>
        </w:rPr>
        <w:t xml:space="preserve">Priprema i provođenje postupka jednostavne nabave </w:t>
      </w:r>
      <w:r>
        <w:rPr>
          <w:rFonts w:ascii="Arial" w:hAnsi="Arial" w:cs="Arial"/>
          <w:bCs/>
        </w:rPr>
        <w:t>za</w:t>
      </w:r>
      <w:r w:rsidRPr="00F83FEA">
        <w:rPr>
          <w:rFonts w:ascii="Arial" w:hAnsi="Arial" w:cs="Arial"/>
          <w:bCs/>
        </w:rPr>
        <w:t xml:space="preserve">  izrad</w:t>
      </w:r>
      <w:r>
        <w:rPr>
          <w:rFonts w:ascii="Arial" w:hAnsi="Arial" w:cs="Arial"/>
          <w:bCs/>
        </w:rPr>
        <w:t>u</w:t>
      </w:r>
      <w:r w:rsidRPr="00F83FEA">
        <w:rPr>
          <w:rFonts w:ascii="Arial" w:hAnsi="Arial" w:cs="Arial"/>
          <w:bCs/>
        </w:rPr>
        <w:t xml:space="preserve">  projektne dokumentacije za rekonstrukciju Obrtničke ulice te izgradnju pješačke staze s oborinskom odvodnjom u naselju </w:t>
      </w:r>
      <w:proofErr w:type="spellStart"/>
      <w:r w:rsidRPr="00F83FEA">
        <w:rPr>
          <w:rFonts w:ascii="Arial" w:hAnsi="Arial" w:cs="Arial"/>
          <w:bCs/>
        </w:rPr>
        <w:t>Opatinec</w:t>
      </w:r>
      <w:proofErr w:type="spellEnd"/>
    </w:p>
    <w:p w:rsidR="00F318F2" w:rsidRDefault="00F318F2" w:rsidP="00F318F2">
      <w:pPr>
        <w:pStyle w:val="Textbody"/>
        <w:numPr>
          <w:ilvl w:val="0"/>
          <w:numId w:val="4"/>
        </w:numPr>
        <w:jc w:val="both"/>
        <w:rPr>
          <w:rFonts w:ascii="Arial" w:hAnsi="Arial" w:cs="Arial"/>
          <w:bCs/>
        </w:rPr>
      </w:pPr>
      <w:r w:rsidRPr="00F83FEA">
        <w:rPr>
          <w:rFonts w:ascii="Arial" w:hAnsi="Arial" w:cs="Arial"/>
          <w:bCs/>
        </w:rPr>
        <w:t>Priprema i provođenje postupka jednostavne nabave za  uslugu vanjske revizije projekta „Izgradnja modularnog drvno-tehnološkog poduzetničkog inkubatora u Ivanić-Gradu“</w:t>
      </w:r>
      <w:r w:rsidRPr="00F83FEA">
        <w:rPr>
          <w:rFonts w:ascii="Arial" w:hAnsi="Arial" w:cs="Arial"/>
          <w:bCs/>
        </w:rPr>
        <w:tab/>
      </w:r>
    </w:p>
    <w:p w:rsidR="00F318F2" w:rsidRDefault="00F318F2" w:rsidP="00F318F2">
      <w:pPr>
        <w:pStyle w:val="Textbody"/>
        <w:numPr>
          <w:ilvl w:val="0"/>
          <w:numId w:val="4"/>
        </w:numPr>
        <w:jc w:val="both"/>
        <w:rPr>
          <w:rFonts w:ascii="Arial" w:hAnsi="Arial" w:cs="Arial"/>
          <w:bCs/>
        </w:rPr>
      </w:pPr>
      <w:r w:rsidRPr="00F83FEA">
        <w:rPr>
          <w:rFonts w:ascii="Arial" w:hAnsi="Arial" w:cs="Arial"/>
          <w:bCs/>
        </w:rPr>
        <w:t>Priprema i provođenje postupka jednostavne nabave za uslugu izrade  prezentacije</w:t>
      </w:r>
      <w:r w:rsidRPr="0021375F">
        <w:rPr>
          <w:rFonts w:ascii="Arial" w:hAnsi="Arial" w:cs="Arial"/>
          <w:bCs/>
        </w:rPr>
        <w:tab/>
      </w:r>
      <w:r w:rsidRPr="00F83FEA">
        <w:rPr>
          <w:rFonts w:ascii="Arial" w:hAnsi="Arial" w:cs="Arial"/>
          <w:bCs/>
        </w:rPr>
        <w:t>uređenja starog grada Ivanić-Grada</w:t>
      </w:r>
    </w:p>
    <w:p w:rsidR="00F318F2" w:rsidRDefault="00F318F2" w:rsidP="00F318F2">
      <w:pPr>
        <w:pStyle w:val="Textbody"/>
        <w:numPr>
          <w:ilvl w:val="0"/>
          <w:numId w:val="4"/>
        </w:numPr>
        <w:jc w:val="both"/>
        <w:rPr>
          <w:rFonts w:ascii="Arial" w:hAnsi="Arial" w:cs="Arial"/>
          <w:bCs/>
        </w:rPr>
      </w:pPr>
      <w:r w:rsidRPr="0021375F">
        <w:rPr>
          <w:rFonts w:ascii="Arial" w:hAnsi="Arial" w:cs="Arial"/>
          <w:bCs/>
        </w:rPr>
        <w:t xml:space="preserve">Priprema i provođenje postupka jednostavne nabave </w:t>
      </w:r>
      <w:r>
        <w:rPr>
          <w:rFonts w:ascii="Arial" w:hAnsi="Arial" w:cs="Arial"/>
          <w:bCs/>
        </w:rPr>
        <w:t xml:space="preserve">za </w:t>
      </w:r>
      <w:r w:rsidRPr="0021375F">
        <w:rPr>
          <w:rFonts w:ascii="Arial" w:hAnsi="Arial" w:cs="Arial"/>
          <w:bCs/>
        </w:rPr>
        <w:t>izrad</w:t>
      </w:r>
      <w:r>
        <w:rPr>
          <w:rFonts w:ascii="Arial" w:hAnsi="Arial" w:cs="Arial"/>
          <w:bCs/>
        </w:rPr>
        <w:t>u</w:t>
      </w:r>
      <w:r w:rsidRPr="0021375F">
        <w:rPr>
          <w:rFonts w:ascii="Arial" w:hAnsi="Arial" w:cs="Arial"/>
          <w:bCs/>
        </w:rPr>
        <w:t xml:space="preserve"> projektne dokumentacije za izgradnju i uređenje šetnice uz lijevu obalu rijeke Lonje (obuhvat od Plinskog mosta do kanala </w:t>
      </w:r>
      <w:proofErr w:type="spellStart"/>
      <w:r w:rsidRPr="0021375F">
        <w:rPr>
          <w:rFonts w:ascii="Arial" w:hAnsi="Arial" w:cs="Arial"/>
          <w:bCs/>
        </w:rPr>
        <w:t>Žeravinec</w:t>
      </w:r>
      <w:proofErr w:type="spellEnd"/>
      <w:r w:rsidRPr="0021375F">
        <w:rPr>
          <w:rFonts w:ascii="Arial" w:hAnsi="Arial" w:cs="Arial"/>
          <w:bCs/>
        </w:rPr>
        <w:t xml:space="preserve"> i od Savske ulice prema jugu cca 200 m)</w:t>
      </w:r>
    </w:p>
    <w:p w:rsidR="00F318F2" w:rsidRPr="00F83FEA" w:rsidRDefault="00F318F2" w:rsidP="00F318F2">
      <w:pPr>
        <w:pStyle w:val="Textbody"/>
        <w:ind w:left="644" w:hanging="360"/>
        <w:jc w:val="both"/>
        <w:rPr>
          <w:rFonts w:ascii="Arial" w:hAnsi="Arial" w:cs="Arial"/>
          <w:bCs/>
        </w:rPr>
      </w:pPr>
      <w:r w:rsidRPr="0021375F">
        <w:rPr>
          <w:rFonts w:ascii="Arial" w:hAnsi="Arial" w:cs="Arial"/>
          <w:bCs/>
        </w:rPr>
        <w:t>17.</w:t>
      </w:r>
      <w:r w:rsidRPr="0021375F">
        <w:rPr>
          <w:rFonts w:ascii="Arial" w:hAnsi="Arial" w:cs="Arial"/>
          <w:bCs/>
        </w:rPr>
        <w:tab/>
        <w:t>Priprema i provođenje postupka jednostavne nabave za pružanje savjetodavnih usluga u postupku</w:t>
      </w:r>
      <w:r>
        <w:rPr>
          <w:rFonts w:ascii="Arial" w:hAnsi="Arial" w:cs="Arial"/>
          <w:bCs/>
        </w:rPr>
        <w:t xml:space="preserve"> javne nabave radova energetske </w:t>
      </w:r>
      <w:r w:rsidRPr="0021375F">
        <w:rPr>
          <w:rFonts w:ascii="Arial" w:hAnsi="Arial" w:cs="Arial"/>
          <w:bCs/>
        </w:rPr>
        <w:t>obnove zgrade Civilne zaštite i Vatrogasne postrojbe Ivanić-Grad</w:t>
      </w:r>
    </w:p>
    <w:p w:rsidR="00F318F2" w:rsidRPr="009F057B" w:rsidRDefault="00F318F2" w:rsidP="00F318F2">
      <w:pPr>
        <w:jc w:val="both"/>
        <w:rPr>
          <w:rFonts w:eastAsia="Calibri" w:cs="Arial"/>
        </w:rPr>
      </w:pPr>
    </w:p>
    <w:p w:rsidR="00F318F2" w:rsidRPr="00F318F2" w:rsidRDefault="00F318F2" w:rsidP="00F318F2">
      <w:pPr>
        <w:pStyle w:val="Odlomakpopisa"/>
        <w:numPr>
          <w:ilvl w:val="0"/>
          <w:numId w:val="41"/>
        </w:numPr>
        <w:spacing w:after="0" w:line="240" w:lineRule="auto"/>
        <w:contextualSpacing w:val="0"/>
        <w:jc w:val="both"/>
        <w:rPr>
          <w:rFonts w:ascii="Arial" w:hAnsi="Arial" w:cs="Arial"/>
          <w:sz w:val="24"/>
        </w:rPr>
      </w:pPr>
      <w:r w:rsidRPr="00F318F2">
        <w:rPr>
          <w:rFonts w:ascii="Arial" w:hAnsi="Arial" w:cs="Arial"/>
          <w:sz w:val="24"/>
        </w:rPr>
        <w:t>Izrada Narudžbenica za nabave do 200.000,00 kuna bez PDV-a (robe i usluge) odnosno 500.000,00 kuna bez PDV-a (radovi) – 206</w:t>
      </w:r>
      <w:r w:rsidRPr="00F318F2">
        <w:rPr>
          <w:rFonts w:ascii="Arial" w:hAnsi="Arial" w:cs="Arial"/>
          <w:color w:val="FF0000"/>
          <w:sz w:val="24"/>
        </w:rPr>
        <w:t xml:space="preserve"> </w:t>
      </w:r>
      <w:r w:rsidRPr="00F318F2">
        <w:rPr>
          <w:rFonts w:ascii="Arial" w:hAnsi="Arial" w:cs="Arial"/>
          <w:sz w:val="24"/>
        </w:rPr>
        <w:t>komada</w:t>
      </w:r>
    </w:p>
    <w:p w:rsidR="00F318F2" w:rsidRPr="00F318F2" w:rsidRDefault="00F318F2" w:rsidP="00F318F2">
      <w:pPr>
        <w:pStyle w:val="Odlomakpopisa"/>
        <w:numPr>
          <w:ilvl w:val="0"/>
          <w:numId w:val="41"/>
        </w:numPr>
        <w:spacing w:after="0" w:line="240" w:lineRule="auto"/>
        <w:contextualSpacing w:val="0"/>
        <w:jc w:val="both"/>
        <w:rPr>
          <w:rFonts w:ascii="Arial" w:hAnsi="Arial" w:cs="Arial"/>
          <w:sz w:val="24"/>
        </w:rPr>
      </w:pPr>
      <w:r w:rsidRPr="00F318F2">
        <w:rPr>
          <w:rFonts w:ascii="Arial" w:hAnsi="Arial" w:cs="Arial"/>
          <w:sz w:val="24"/>
        </w:rPr>
        <w:t>Izrada IV. Izmjena i dopuna Plana nabave za 2019. godinu</w:t>
      </w:r>
    </w:p>
    <w:p w:rsidR="00F318F2" w:rsidRPr="00F318F2" w:rsidRDefault="00F318F2" w:rsidP="00F318F2">
      <w:pPr>
        <w:pStyle w:val="Odlomakpopisa"/>
        <w:numPr>
          <w:ilvl w:val="0"/>
          <w:numId w:val="41"/>
        </w:numPr>
        <w:spacing w:after="0" w:line="240" w:lineRule="auto"/>
        <w:contextualSpacing w:val="0"/>
        <w:jc w:val="both"/>
        <w:rPr>
          <w:rFonts w:ascii="Arial" w:hAnsi="Arial" w:cs="Arial"/>
          <w:sz w:val="24"/>
        </w:rPr>
      </w:pPr>
      <w:r w:rsidRPr="00F318F2">
        <w:rPr>
          <w:rFonts w:ascii="Arial" w:hAnsi="Arial" w:cs="Arial"/>
          <w:sz w:val="24"/>
        </w:rPr>
        <w:t>Izrada V. Izmjena i dopuna Plana nabave za 2019. godinu</w:t>
      </w:r>
    </w:p>
    <w:p w:rsidR="00F318F2" w:rsidRPr="00F318F2" w:rsidRDefault="00F318F2" w:rsidP="00F318F2">
      <w:pPr>
        <w:pStyle w:val="Odlomakpopisa"/>
        <w:numPr>
          <w:ilvl w:val="0"/>
          <w:numId w:val="41"/>
        </w:numPr>
        <w:spacing w:after="0" w:line="240" w:lineRule="auto"/>
        <w:contextualSpacing w:val="0"/>
        <w:jc w:val="both"/>
        <w:rPr>
          <w:rFonts w:ascii="Arial" w:hAnsi="Arial" w:cs="Arial"/>
          <w:sz w:val="24"/>
        </w:rPr>
      </w:pPr>
      <w:r w:rsidRPr="00F318F2">
        <w:rPr>
          <w:rFonts w:ascii="Arial" w:hAnsi="Arial" w:cs="Arial"/>
          <w:sz w:val="24"/>
        </w:rPr>
        <w:t>Izrada VI. Izmjena i dopuna Plana nabave za 2019. godinu</w:t>
      </w:r>
    </w:p>
    <w:p w:rsidR="00F318F2" w:rsidRPr="00F318F2" w:rsidRDefault="00F318F2" w:rsidP="00F318F2">
      <w:pPr>
        <w:pStyle w:val="Odlomakpopisa"/>
        <w:numPr>
          <w:ilvl w:val="0"/>
          <w:numId w:val="41"/>
        </w:numPr>
        <w:spacing w:after="0" w:line="240" w:lineRule="auto"/>
        <w:contextualSpacing w:val="0"/>
        <w:jc w:val="both"/>
        <w:rPr>
          <w:rFonts w:ascii="Arial" w:hAnsi="Arial" w:cs="Arial"/>
          <w:sz w:val="24"/>
        </w:rPr>
      </w:pPr>
      <w:r w:rsidRPr="00F318F2">
        <w:rPr>
          <w:rFonts w:ascii="Arial" w:hAnsi="Arial" w:cs="Arial"/>
          <w:sz w:val="24"/>
        </w:rPr>
        <w:t>Izrada VII. Izmjena i dopuna Plana nabave za 2019. godinu</w:t>
      </w:r>
    </w:p>
    <w:p w:rsidR="000E124A" w:rsidRPr="00936E27" w:rsidRDefault="000E124A" w:rsidP="00BF3DD1">
      <w:pPr>
        <w:spacing w:after="0" w:line="240" w:lineRule="auto"/>
        <w:jc w:val="both"/>
        <w:rPr>
          <w:rFonts w:ascii="Arial" w:eastAsia="Calibri" w:hAnsi="Arial" w:cs="Arial"/>
          <w:sz w:val="24"/>
          <w:szCs w:val="24"/>
        </w:rPr>
      </w:pPr>
    </w:p>
    <w:p w:rsidR="00A37C77" w:rsidRPr="000628B4" w:rsidRDefault="00A37C77" w:rsidP="000628B4">
      <w:pPr>
        <w:pStyle w:val="Odlomakpopisa"/>
        <w:numPr>
          <w:ilvl w:val="1"/>
          <w:numId w:val="47"/>
        </w:numPr>
        <w:spacing w:after="0" w:line="240" w:lineRule="auto"/>
        <w:rPr>
          <w:rFonts w:ascii="Arial" w:eastAsia="Times New Roman" w:hAnsi="Arial" w:cs="Arial"/>
          <w:b/>
          <w:sz w:val="24"/>
          <w:szCs w:val="24"/>
          <w:lang w:eastAsia="hr-HR"/>
        </w:rPr>
      </w:pPr>
      <w:r w:rsidRPr="000628B4">
        <w:rPr>
          <w:rFonts w:ascii="Arial" w:eastAsia="Times New Roman" w:hAnsi="Arial" w:cs="Arial"/>
          <w:b/>
          <w:sz w:val="24"/>
          <w:szCs w:val="24"/>
          <w:lang w:eastAsia="hr-HR"/>
        </w:rPr>
        <w:t>POSLOVI KNJIGOVODSTVA I RAČUNOVODSTVA</w:t>
      </w:r>
    </w:p>
    <w:p w:rsidR="002831E2" w:rsidRPr="00936E27" w:rsidRDefault="002831E2" w:rsidP="002831E2">
      <w:pPr>
        <w:pStyle w:val="Odlomakpopisa"/>
        <w:spacing w:after="0" w:line="240" w:lineRule="auto"/>
        <w:rPr>
          <w:rFonts w:ascii="Arial" w:eastAsia="Times New Roman" w:hAnsi="Arial" w:cs="Arial"/>
          <w:b/>
          <w:sz w:val="24"/>
          <w:szCs w:val="24"/>
          <w:lang w:eastAsia="hr-HR"/>
        </w:rPr>
      </w:pPr>
    </w:p>
    <w:p w:rsidR="00DB11D4" w:rsidRDefault="00DB11D4" w:rsidP="00DB11D4">
      <w:pPr>
        <w:pStyle w:val="Bezproreda"/>
        <w:rPr>
          <w:rFonts w:ascii="Arial" w:hAnsi="Arial" w:cs="Arial"/>
          <w:sz w:val="24"/>
          <w:szCs w:val="24"/>
        </w:rPr>
      </w:pPr>
      <w:r>
        <w:rPr>
          <w:rFonts w:ascii="Arial" w:hAnsi="Arial" w:cs="Arial"/>
          <w:sz w:val="24"/>
          <w:szCs w:val="24"/>
        </w:rPr>
        <w:t>- ULAZNI  RAČUNI</w:t>
      </w:r>
      <w:r w:rsidRPr="00A215CE">
        <w:rPr>
          <w:rFonts w:ascii="Arial" w:hAnsi="Arial" w:cs="Arial"/>
          <w:sz w:val="24"/>
          <w:szCs w:val="24"/>
        </w:rPr>
        <w:t xml:space="preserve">  GRADA IVANIĆ-GRAD-a</w:t>
      </w:r>
      <w:r>
        <w:rPr>
          <w:rFonts w:ascii="Arial" w:hAnsi="Arial" w:cs="Arial"/>
          <w:sz w:val="24"/>
          <w:szCs w:val="24"/>
        </w:rPr>
        <w:t xml:space="preserve"> (13</w:t>
      </w:r>
      <w:r w:rsidRPr="00A215CE">
        <w:rPr>
          <w:rFonts w:ascii="Arial" w:hAnsi="Arial" w:cs="Arial"/>
          <w:sz w:val="24"/>
          <w:szCs w:val="24"/>
        </w:rPr>
        <w:t>00 kom</w:t>
      </w:r>
      <w:r>
        <w:rPr>
          <w:rFonts w:ascii="Arial" w:hAnsi="Arial" w:cs="Arial"/>
          <w:sz w:val="24"/>
          <w:szCs w:val="24"/>
        </w:rPr>
        <w:t>.-dopuna podataka potrebnih za plaćanje)</w:t>
      </w:r>
      <w:r w:rsidRPr="00A215CE">
        <w:rPr>
          <w:rFonts w:ascii="Arial" w:hAnsi="Arial" w:cs="Arial"/>
          <w:sz w:val="24"/>
          <w:szCs w:val="24"/>
        </w:rPr>
        <w:t>, izrada i knjiženje knjižnih zapisa (</w:t>
      </w:r>
      <w:proofErr w:type="spellStart"/>
      <w:r w:rsidRPr="00A215CE">
        <w:rPr>
          <w:rFonts w:ascii="Arial" w:hAnsi="Arial" w:cs="Arial"/>
          <w:sz w:val="24"/>
          <w:szCs w:val="24"/>
        </w:rPr>
        <w:t>ispravak,terećenje</w:t>
      </w:r>
      <w:proofErr w:type="spellEnd"/>
      <w:r w:rsidRPr="00A215CE">
        <w:rPr>
          <w:rFonts w:ascii="Arial" w:hAnsi="Arial" w:cs="Arial"/>
          <w:sz w:val="24"/>
          <w:szCs w:val="24"/>
        </w:rPr>
        <w:t xml:space="preserve">, odobrenje) za dobavljače  </w:t>
      </w:r>
      <w:r>
        <w:rPr>
          <w:rFonts w:ascii="Arial" w:hAnsi="Arial" w:cs="Arial"/>
          <w:sz w:val="24"/>
          <w:szCs w:val="24"/>
        </w:rPr>
        <w:t xml:space="preserve">u salda </w:t>
      </w:r>
      <w:proofErr w:type="spellStart"/>
      <w:r>
        <w:rPr>
          <w:rFonts w:ascii="Arial" w:hAnsi="Arial" w:cs="Arial"/>
          <w:sz w:val="24"/>
          <w:szCs w:val="24"/>
        </w:rPr>
        <w:t>konti</w:t>
      </w:r>
      <w:proofErr w:type="spellEnd"/>
      <w:r>
        <w:rPr>
          <w:rFonts w:ascii="Arial" w:hAnsi="Arial" w:cs="Arial"/>
          <w:sz w:val="24"/>
          <w:szCs w:val="24"/>
        </w:rPr>
        <w:t>, usklađenje sa dobavljačima.</w:t>
      </w:r>
    </w:p>
    <w:p w:rsidR="00DB11D4" w:rsidRPr="00A215CE" w:rsidRDefault="00DB11D4" w:rsidP="00DB11D4">
      <w:pPr>
        <w:pStyle w:val="Bezproreda"/>
        <w:rPr>
          <w:rFonts w:ascii="Arial" w:hAnsi="Arial" w:cs="Arial"/>
          <w:sz w:val="24"/>
          <w:szCs w:val="24"/>
        </w:rPr>
      </w:pP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-RIZNICA- priprema naloga za plaćanje</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Vatrogasna </w:t>
      </w:r>
      <w:proofErr w:type="spellStart"/>
      <w:r w:rsidRPr="00A215CE">
        <w:rPr>
          <w:rFonts w:ascii="Arial" w:hAnsi="Arial" w:cs="Arial"/>
          <w:sz w:val="24"/>
          <w:szCs w:val="24"/>
        </w:rPr>
        <w:t>postrojba,Dječji</w:t>
      </w:r>
      <w:proofErr w:type="spellEnd"/>
      <w:r w:rsidRPr="00A215CE">
        <w:rPr>
          <w:rFonts w:ascii="Arial" w:hAnsi="Arial" w:cs="Arial"/>
          <w:sz w:val="24"/>
          <w:szCs w:val="24"/>
        </w:rPr>
        <w:t xml:space="preserve"> vrtić </w:t>
      </w:r>
      <w:proofErr w:type="spellStart"/>
      <w:r w:rsidRPr="00A215CE">
        <w:rPr>
          <w:rFonts w:ascii="Arial" w:hAnsi="Arial" w:cs="Arial"/>
          <w:sz w:val="24"/>
          <w:szCs w:val="24"/>
        </w:rPr>
        <w:t>I.G,Pučko</w:t>
      </w:r>
      <w:proofErr w:type="spellEnd"/>
      <w:r w:rsidRPr="00A215CE">
        <w:rPr>
          <w:rFonts w:ascii="Arial" w:hAnsi="Arial" w:cs="Arial"/>
          <w:sz w:val="24"/>
          <w:szCs w:val="24"/>
        </w:rPr>
        <w:t xml:space="preserve"> otvoreno </w:t>
      </w:r>
      <w:proofErr w:type="spellStart"/>
      <w:r w:rsidRPr="00A215CE">
        <w:rPr>
          <w:rFonts w:ascii="Arial" w:hAnsi="Arial" w:cs="Arial"/>
          <w:sz w:val="24"/>
          <w:szCs w:val="24"/>
        </w:rPr>
        <w:t>učilište,Muzej,Gradska</w:t>
      </w:r>
      <w:proofErr w:type="spellEnd"/>
      <w:r w:rsidRPr="00A215CE">
        <w:rPr>
          <w:rFonts w:ascii="Arial" w:hAnsi="Arial" w:cs="Arial"/>
          <w:sz w:val="24"/>
          <w:szCs w:val="24"/>
        </w:rPr>
        <w:t xml:space="preserve"> knjižnica</w:t>
      </w:r>
    </w:p>
    <w:p w:rsidR="00DB11D4" w:rsidRDefault="00DB11D4" w:rsidP="00DB11D4">
      <w:pPr>
        <w:pStyle w:val="Bezproreda"/>
        <w:rPr>
          <w:rFonts w:ascii="Arial" w:hAnsi="Arial" w:cs="Arial"/>
          <w:sz w:val="24"/>
          <w:szCs w:val="24"/>
        </w:rPr>
      </w:pPr>
      <w:r w:rsidRPr="00A215CE">
        <w:rPr>
          <w:rFonts w:ascii="Arial" w:hAnsi="Arial" w:cs="Arial"/>
          <w:sz w:val="24"/>
          <w:szCs w:val="24"/>
        </w:rPr>
        <w:t>Slanje izvoda proračunskim  korisnicima na Web .</w:t>
      </w:r>
    </w:p>
    <w:p w:rsidR="00DB11D4" w:rsidRPr="00A215CE" w:rsidRDefault="00DB11D4" w:rsidP="00DB11D4">
      <w:pPr>
        <w:pStyle w:val="Bezproreda"/>
        <w:rPr>
          <w:rFonts w:ascii="Arial" w:hAnsi="Arial" w:cs="Arial"/>
          <w:sz w:val="24"/>
          <w:szCs w:val="24"/>
        </w:rPr>
      </w:pP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slanje i priprema naloga za plaćanje:</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-ulazne  račune </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-Odluke Gradonačelnika  </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-političke stranke </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-pomoć za novorođenčad  </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-socijalno ugrožene osobe </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-kompenzacije </w:t>
      </w:r>
    </w:p>
    <w:p w:rsidR="00DB11D4" w:rsidRDefault="00DB11D4" w:rsidP="00DB11D4">
      <w:pPr>
        <w:pStyle w:val="Bezproreda"/>
        <w:rPr>
          <w:rFonts w:ascii="Arial" w:hAnsi="Arial" w:cs="Arial"/>
          <w:sz w:val="24"/>
          <w:szCs w:val="24"/>
        </w:rPr>
      </w:pPr>
      <w:r w:rsidRPr="00A215CE">
        <w:rPr>
          <w:rFonts w:ascii="Arial" w:hAnsi="Arial" w:cs="Arial"/>
          <w:sz w:val="24"/>
          <w:szCs w:val="24"/>
        </w:rPr>
        <w:t xml:space="preserve">-ostale UDRUGE i korisnici koji se financiraju iz gradskog Proračuna </w:t>
      </w:r>
      <w:r>
        <w:rPr>
          <w:rFonts w:ascii="Arial" w:hAnsi="Arial" w:cs="Arial"/>
          <w:sz w:val="24"/>
          <w:szCs w:val="24"/>
        </w:rPr>
        <w:t xml:space="preserve">(unos u knjižne zapise dobavljača ostalo radi evidencije analitike u salda </w:t>
      </w:r>
      <w:proofErr w:type="spellStart"/>
      <w:r>
        <w:rPr>
          <w:rFonts w:ascii="Arial" w:hAnsi="Arial" w:cs="Arial"/>
          <w:sz w:val="24"/>
          <w:szCs w:val="24"/>
        </w:rPr>
        <w:t>konti</w:t>
      </w:r>
      <w:proofErr w:type="spellEnd"/>
      <w:r>
        <w:rPr>
          <w:rFonts w:ascii="Arial" w:hAnsi="Arial" w:cs="Arial"/>
          <w:sz w:val="24"/>
          <w:szCs w:val="24"/>
        </w:rPr>
        <w:t>.)</w:t>
      </w:r>
    </w:p>
    <w:p w:rsidR="00DB11D4" w:rsidRPr="00A215CE" w:rsidRDefault="00DB11D4" w:rsidP="00DB11D4">
      <w:pPr>
        <w:pStyle w:val="Bezproreda"/>
        <w:rPr>
          <w:rFonts w:ascii="Arial" w:hAnsi="Arial" w:cs="Arial"/>
          <w:sz w:val="24"/>
          <w:szCs w:val="24"/>
        </w:rPr>
      </w:pPr>
    </w:p>
    <w:p w:rsidR="00DB11D4" w:rsidRPr="00A215CE" w:rsidRDefault="00DB11D4" w:rsidP="00DB11D4">
      <w:pPr>
        <w:pStyle w:val="Bezproreda"/>
        <w:rPr>
          <w:rFonts w:ascii="Arial" w:hAnsi="Arial" w:cs="Arial"/>
          <w:sz w:val="24"/>
          <w:szCs w:val="24"/>
        </w:rPr>
      </w:pPr>
      <w:r>
        <w:rPr>
          <w:rFonts w:ascii="Arial" w:hAnsi="Arial" w:cs="Arial"/>
          <w:sz w:val="24"/>
          <w:szCs w:val="24"/>
        </w:rPr>
        <w:t>IZVODI  GRAD IVANIĆ-GRAD (devizni i kunski)</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-preuzimanje izvoda od banke</w:t>
      </w:r>
    </w:p>
    <w:p w:rsidR="00DB11D4" w:rsidRDefault="00DB11D4" w:rsidP="00DB11D4">
      <w:pPr>
        <w:pStyle w:val="Bezproreda"/>
        <w:rPr>
          <w:rFonts w:ascii="Arial" w:hAnsi="Arial" w:cs="Arial"/>
          <w:sz w:val="24"/>
          <w:szCs w:val="24"/>
        </w:rPr>
      </w:pPr>
      <w:r>
        <w:rPr>
          <w:rFonts w:ascii="Arial" w:hAnsi="Arial" w:cs="Arial"/>
          <w:sz w:val="24"/>
          <w:szCs w:val="24"/>
        </w:rPr>
        <w:t xml:space="preserve">-knjiženje izvoda u salda </w:t>
      </w:r>
      <w:proofErr w:type="spellStart"/>
      <w:r>
        <w:rPr>
          <w:rFonts w:ascii="Arial" w:hAnsi="Arial" w:cs="Arial"/>
          <w:sz w:val="24"/>
          <w:szCs w:val="24"/>
        </w:rPr>
        <w:t>konti</w:t>
      </w:r>
      <w:proofErr w:type="spellEnd"/>
      <w:r w:rsidRPr="00A215CE">
        <w:rPr>
          <w:rFonts w:ascii="Arial" w:hAnsi="Arial" w:cs="Arial"/>
          <w:sz w:val="24"/>
          <w:szCs w:val="24"/>
        </w:rPr>
        <w:t xml:space="preserve"> po stavkama </w:t>
      </w:r>
    </w:p>
    <w:p w:rsidR="00DB11D4" w:rsidRPr="00A215CE" w:rsidRDefault="00DB11D4" w:rsidP="00DB11D4">
      <w:pPr>
        <w:pStyle w:val="Bezproreda"/>
        <w:rPr>
          <w:rFonts w:ascii="Arial" w:hAnsi="Arial" w:cs="Arial"/>
          <w:sz w:val="24"/>
          <w:szCs w:val="24"/>
        </w:rPr>
      </w:pP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-KNJIŽENJE IZVODA ODNOSNO EVIDITIRANJE UPLATA PREMA IZDANIM </w:t>
      </w:r>
      <w:r w:rsidRPr="000628B4">
        <w:rPr>
          <w:rFonts w:ascii="Arial" w:hAnsi="Arial" w:cs="Arial"/>
          <w:sz w:val="24"/>
          <w:szCs w:val="24"/>
        </w:rPr>
        <w:t>POTVRDAMA I UGOVORIMA  –</w:t>
      </w:r>
      <w:r w:rsidRPr="000628B4">
        <w:rPr>
          <w:rStyle w:val="Naslov1Char"/>
          <w:rFonts w:ascii="Arial" w:eastAsia="Calibri" w:hAnsi="Arial" w:cs="Arial"/>
          <w:b w:val="0"/>
          <w:sz w:val="24"/>
          <w:szCs w:val="24"/>
        </w:rPr>
        <w:t>PRIHOD OD ZAKUPA POLJOPRIVREDNOG ZEMLJIŠTA U VLASNIŠTVU DRŽAVE , PRIVREMENO KORIŠTENJE DPZ, ZAKUP PAŠNJAKA DPZ</w:t>
      </w:r>
      <w:r w:rsidRPr="000628B4">
        <w:rPr>
          <w:rFonts w:ascii="Arial" w:hAnsi="Arial" w:cs="Arial"/>
          <w:sz w:val="24"/>
          <w:szCs w:val="24"/>
        </w:rPr>
        <w:t>.-Unos IR-a zaduženja po Ugovorima primljenih od</w:t>
      </w:r>
      <w:r w:rsidRPr="00A215CE">
        <w:rPr>
          <w:rFonts w:ascii="Arial" w:hAnsi="Arial" w:cs="Arial"/>
          <w:sz w:val="24"/>
          <w:szCs w:val="24"/>
        </w:rPr>
        <w:t xml:space="preserve"> Agencije za poljoprivredno zemljište, praćenje istih i dostavljanje potrebne dokumentacije (kartice kupaca, potvrde dugovanja)</w:t>
      </w: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 xml:space="preserve">-IZVODI </w:t>
      </w:r>
      <w:r w:rsidRPr="000628B4">
        <w:rPr>
          <w:rFonts w:ascii="Arial" w:hAnsi="Arial" w:cs="Arial"/>
          <w:b/>
          <w:sz w:val="24"/>
          <w:szCs w:val="24"/>
        </w:rPr>
        <w:t xml:space="preserve">- </w:t>
      </w:r>
      <w:r w:rsidRPr="000628B4">
        <w:rPr>
          <w:rStyle w:val="Naslov1Char"/>
          <w:rFonts w:ascii="Arial" w:eastAsia="Calibri" w:hAnsi="Arial" w:cs="Arial"/>
          <w:b w:val="0"/>
          <w:sz w:val="24"/>
          <w:szCs w:val="24"/>
        </w:rPr>
        <w:t>PRIHODI OD PRODAJE ZEMLJIŠTA</w:t>
      </w:r>
      <w:r w:rsidRPr="00A215CE">
        <w:rPr>
          <w:rFonts w:ascii="Arial" w:hAnsi="Arial" w:cs="Arial"/>
          <w:sz w:val="24"/>
          <w:szCs w:val="24"/>
        </w:rPr>
        <w:t xml:space="preserve"> U VL. DRŽAVE. Unos IR-a </w:t>
      </w:r>
      <w:r>
        <w:rPr>
          <w:rFonts w:ascii="Arial" w:hAnsi="Arial" w:cs="Arial"/>
          <w:sz w:val="24"/>
          <w:szCs w:val="24"/>
        </w:rPr>
        <w:t xml:space="preserve"> prema Ugovorima o prodaji poljoprivrednog zemljišta </w:t>
      </w:r>
      <w:r w:rsidRPr="00A215CE">
        <w:rPr>
          <w:rFonts w:ascii="Arial" w:hAnsi="Arial" w:cs="Arial"/>
          <w:sz w:val="24"/>
          <w:szCs w:val="24"/>
        </w:rPr>
        <w:t xml:space="preserve">u </w:t>
      </w:r>
      <w:r>
        <w:rPr>
          <w:rFonts w:ascii="Arial" w:hAnsi="Arial" w:cs="Arial"/>
          <w:sz w:val="24"/>
          <w:szCs w:val="24"/>
        </w:rPr>
        <w:t>vlasništvu</w:t>
      </w:r>
      <w:r w:rsidRPr="00A215CE">
        <w:rPr>
          <w:rFonts w:ascii="Arial" w:hAnsi="Arial" w:cs="Arial"/>
          <w:sz w:val="24"/>
          <w:szCs w:val="24"/>
        </w:rPr>
        <w:t xml:space="preserve"> države</w:t>
      </w:r>
      <w:r>
        <w:rPr>
          <w:rFonts w:ascii="Arial" w:hAnsi="Arial" w:cs="Arial"/>
          <w:sz w:val="24"/>
          <w:szCs w:val="24"/>
        </w:rPr>
        <w:t xml:space="preserve"> RH</w:t>
      </w:r>
      <w:r w:rsidRPr="00A215CE">
        <w:rPr>
          <w:rFonts w:ascii="Arial" w:hAnsi="Arial" w:cs="Arial"/>
          <w:sz w:val="24"/>
          <w:szCs w:val="24"/>
        </w:rPr>
        <w:t xml:space="preserve">, </w:t>
      </w:r>
      <w:r>
        <w:rPr>
          <w:rFonts w:ascii="Arial" w:hAnsi="Arial" w:cs="Arial"/>
          <w:sz w:val="24"/>
          <w:szCs w:val="24"/>
        </w:rPr>
        <w:t xml:space="preserve"> </w:t>
      </w:r>
      <w:r w:rsidRPr="00A215CE">
        <w:rPr>
          <w:rFonts w:ascii="Arial" w:hAnsi="Arial" w:cs="Arial"/>
          <w:sz w:val="24"/>
          <w:szCs w:val="24"/>
        </w:rPr>
        <w:t>te evidentiranje uplata putem knjižnih zapisa prema izvodima FINE.</w:t>
      </w:r>
    </w:p>
    <w:p w:rsidR="00DB11D4" w:rsidRDefault="00DB11D4" w:rsidP="00DB11D4">
      <w:pPr>
        <w:pStyle w:val="Bezproreda"/>
        <w:rPr>
          <w:rFonts w:ascii="Arial" w:hAnsi="Arial" w:cs="Arial"/>
          <w:sz w:val="24"/>
          <w:szCs w:val="24"/>
        </w:rPr>
      </w:pPr>
      <w:r w:rsidRPr="00A215CE">
        <w:rPr>
          <w:rFonts w:ascii="Arial" w:hAnsi="Arial" w:cs="Arial"/>
          <w:sz w:val="24"/>
          <w:szCs w:val="24"/>
        </w:rPr>
        <w:t xml:space="preserve">Unos </w:t>
      </w:r>
      <w:proofErr w:type="spellStart"/>
      <w:r w:rsidRPr="00A215CE">
        <w:rPr>
          <w:rFonts w:ascii="Arial" w:hAnsi="Arial" w:cs="Arial"/>
          <w:sz w:val="24"/>
          <w:szCs w:val="24"/>
        </w:rPr>
        <w:t>novihIR</w:t>
      </w:r>
      <w:proofErr w:type="spellEnd"/>
      <w:r w:rsidRPr="00A215CE">
        <w:rPr>
          <w:rFonts w:ascii="Arial" w:hAnsi="Arial" w:cs="Arial"/>
          <w:sz w:val="24"/>
          <w:szCs w:val="24"/>
        </w:rPr>
        <w:t>-a i praćenje uplata prema Ugovorima o prodaji poljoprivrednog zemljišta u vlasništvu države RH</w:t>
      </w:r>
    </w:p>
    <w:p w:rsidR="00DB11D4" w:rsidRDefault="00DB11D4" w:rsidP="00DB11D4">
      <w:pPr>
        <w:pStyle w:val="Bezproreda"/>
        <w:rPr>
          <w:rFonts w:ascii="Arial" w:hAnsi="Arial" w:cs="Arial"/>
          <w:sz w:val="24"/>
          <w:szCs w:val="24"/>
        </w:rPr>
      </w:pPr>
    </w:p>
    <w:p w:rsidR="00DB11D4" w:rsidRDefault="00DB11D4" w:rsidP="00DB11D4">
      <w:pPr>
        <w:pStyle w:val="Bezproreda"/>
        <w:rPr>
          <w:rFonts w:ascii="Arial" w:hAnsi="Arial" w:cs="Arial"/>
          <w:sz w:val="24"/>
          <w:szCs w:val="24"/>
        </w:rPr>
      </w:pPr>
      <w:r>
        <w:rPr>
          <w:rFonts w:ascii="Arial" w:hAnsi="Arial" w:cs="Arial"/>
          <w:sz w:val="24"/>
          <w:szCs w:val="24"/>
        </w:rPr>
        <w:t>IZLAZNI RAČUNI</w:t>
      </w:r>
    </w:p>
    <w:p w:rsidR="00DB11D4" w:rsidRPr="00A215CE" w:rsidRDefault="00DB11D4" w:rsidP="00DB11D4">
      <w:pPr>
        <w:pStyle w:val="Bezproreda"/>
        <w:rPr>
          <w:rFonts w:ascii="Arial" w:hAnsi="Arial" w:cs="Arial"/>
          <w:sz w:val="24"/>
          <w:szCs w:val="24"/>
        </w:rPr>
      </w:pPr>
    </w:p>
    <w:p w:rsidR="00DB11D4" w:rsidRPr="00A215CE" w:rsidRDefault="00DB11D4" w:rsidP="00DB11D4">
      <w:pPr>
        <w:pStyle w:val="Bezproreda"/>
        <w:rPr>
          <w:rFonts w:ascii="Arial" w:hAnsi="Arial" w:cs="Arial"/>
          <w:sz w:val="24"/>
          <w:szCs w:val="24"/>
        </w:rPr>
      </w:pPr>
      <w:r w:rsidRPr="00A215CE">
        <w:rPr>
          <w:rFonts w:ascii="Arial" w:hAnsi="Arial" w:cs="Arial"/>
          <w:sz w:val="24"/>
          <w:szCs w:val="24"/>
        </w:rPr>
        <w:t>-Zakup domova po MO (unos IR-a i knjiženje izvoda po Ugovorima)</w:t>
      </w:r>
    </w:p>
    <w:p w:rsidR="00DB11D4" w:rsidRDefault="00DB11D4" w:rsidP="00DB11D4">
      <w:pPr>
        <w:pStyle w:val="Bezproreda"/>
        <w:rPr>
          <w:rFonts w:ascii="Arial" w:hAnsi="Arial" w:cs="Arial"/>
          <w:sz w:val="24"/>
          <w:szCs w:val="24"/>
        </w:rPr>
      </w:pPr>
      <w:r w:rsidRPr="00A215CE">
        <w:rPr>
          <w:rFonts w:ascii="Arial" w:hAnsi="Arial" w:cs="Arial"/>
          <w:sz w:val="24"/>
          <w:szCs w:val="24"/>
        </w:rPr>
        <w:t>-Zakup poslovnog</w:t>
      </w:r>
      <w:r>
        <w:rPr>
          <w:rFonts w:ascii="Arial" w:hAnsi="Arial" w:cs="Arial"/>
          <w:sz w:val="24"/>
          <w:szCs w:val="24"/>
        </w:rPr>
        <w:t xml:space="preserve"> prostora Grada Ivanić-Grada prema Ugovorima </w:t>
      </w:r>
    </w:p>
    <w:p w:rsidR="00DB11D4" w:rsidRPr="00A215CE" w:rsidRDefault="00DB11D4" w:rsidP="00DB11D4">
      <w:pPr>
        <w:pStyle w:val="Bezproreda"/>
        <w:rPr>
          <w:rFonts w:ascii="Arial" w:hAnsi="Arial" w:cs="Arial"/>
          <w:sz w:val="24"/>
          <w:szCs w:val="24"/>
        </w:rPr>
      </w:pPr>
      <w:r>
        <w:rPr>
          <w:rFonts w:ascii="Arial" w:hAnsi="Arial" w:cs="Arial"/>
          <w:sz w:val="24"/>
          <w:szCs w:val="24"/>
        </w:rPr>
        <w:t>-</w:t>
      </w:r>
      <w:r w:rsidRPr="00A215CE">
        <w:rPr>
          <w:rFonts w:ascii="Arial" w:hAnsi="Arial" w:cs="Arial"/>
          <w:sz w:val="24"/>
          <w:szCs w:val="24"/>
        </w:rPr>
        <w:t>OSTALO (ispostavljanje računa, praćenje uplata po izvodima, slanje opomena</w:t>
      </w:r>
      <w:r>
        <w:rPr>
          <w:rFonts w:ascii="Arial" w:hAnsi="Arial" w:cs="Arial"/>
          <w:sz w:val="24"/>
          <w:szCs w:val="24"/>
        </w:rPr>
        <w:t xml:space="preserve"> i izvoda otvorenih stavaka – usklađenje sa kupcima </w:t>
      </w:r>
      <w:r w:rsidRPr="00A215CE">
        <w:rPr>
          <w:rFonts w:ascii="Arial" w:hAnsi="Arial" w:cs="Arial"/>
          <w:sz w:val="24"/>
          <w:szCs w:val="24"/>
        </w:rPr>
        <w:t xml:space="preserve"> </w:t>
      </w:r>
      <w:r>
        <w:rPr>
          <w:rFonts w:ascii="Arial" w:hAnsi="Arial" w:cs="Arial"/>
          <w:sz w:val="24"/>
          <w:szCs w:val="24"/>
        </w:rPr>
        <w:t>)</w:t>
      </w:r>
    </w:p>
    <w:p w:rsidR="00A37C77" w:rsidRPr="00BA21CB" w:rsidRDefault="00A37C77" w:rsidP="00A37C77">
      <w:pPr>
        <w:spacing w:after="0" w:line="240" w:lineRule="auto"/>
        <w:rPr>
          <w:rFonts w:ascii="Arial" w:eastAsia="Times New Roman" w:hAnsi="Arial" w:cs="Arial"/>
          <w:sz w:val="24"/>
          <w:szCs w:val="24"/>
          <w:lang w:eastAsia="hr-HR"/>
        </w:rPr>
      </w:pPr>
    </w:p>
    <w:p w:rsidR="00A37C77" w:rsidRPr="00CA7C59" w:rsidRDefault="00A37C77" w:rsidP="000628B4">
      <w:pPr>
        <w:numPr>
          <w:ilvl w:val="1"/>
          <w:numId w:val="47"/>
        </w:numPr>
        <w:spacing w:before="100" w:beforeAutospacing="1" w:after="100" w:afterAutospacing="1" w:line="240" w:lineRule="auto"/>
        <w:jc w:val="both"/>
        <w:rPr>
          <w:rFonts w:ascii="Arial" w:eastAsia="Calibri" w:hAnsi="Arial" w:cs="Arial"/>
          <w:b/>
          <w:sz w:val="24"/>
          <w:szCs w:val="24"/>
        </w:rPr>
      </w:pPr>
      <w:r w:rsidRPr="00CA7C59">
        <w:rPr>
          <w:rFonts w:ascii="Arial" w:eastAsia="Calibri" w:hAnsi="Arial" w:cs="Arial"/>
          <w:b/>
          <w:sz w:val="24"/>
          <w:szCs w:val="24"/>
        </w:rPr>
        <w:t>POSLOVI PRORAČUNA</w:t>
      </w:r>
      <w:r w:rsidR="00D80544" w:rsidRPr="00CA7C59">
        <w:rPr>
          <w:rFonts w:ascii="Arial" w:eastAsia="Calibri" w:hAnsi="Arial" w:cs="Arial"/>
          <w:b/>
          <w:sz w:val="24"/>
          <w:szCs w:val="24"/>
        </w:rPr>
        <w:t xml:space="preserve">   </w:t>
      </w:r>
    </w:p>
    <w:p w:rsidR="000628B4" w:rsidRPr="000628B4" w:rsidRDefault="000628B4" w:rsidP="000628B4">
      <w:pPr>
        <w:jc w:val="both"/>
        <w:rPr>
          <w:rFonts w:ascii="Arial" w:hAnsi="Arial" w:cs="Arial"/>
          <w:sz w:val="24"/>
        </w:rPr>
      </w:pPr>
      <w:r w:rsidRPr="000628B4">
        <w:rPr>
          <w:rFonts w:ascii="Arial" w:hAnsi="Arial" w:cs="Arial"/>
          <w:sz w:val="24"/>
        </w:rPr>
        <w:tab/>
        <w:t xml:space="preserve">Poslovi </w:t>
      </w:r>
      <w:r w:rsidRPr="000628B4">
        <w:rPr>
          <w:rFonts w:ascii="Arial" w:hAnsi="Arial" w:cs="Arial"/>
          <w:b/>
          <w:sz w:val="24"/>
        </w:rPr>
        <w:t>proračuna</w:t>
      </w:r>
      <w:r w:rsidRPr="000628B4">
        <w:rPr>
          <w:rFonts w:ascii="Arial" w:hAnsi="Arial" w:cs="Arial"/>
          <w:sz w:val="24"/>
        </w:rPr>
        <w:t xml:space="preserve"> odnose se na poslove:</w:t>
      </w:r>
    </w:p>
    <w:p w:rsidR="000628B4" w:rsidRPr="000628B4" w:rsidRDefault="000628B4" w:rsidP="000628B4">
      <w:pPr>
        <w:pStyle w:val="Odlomakpopisa"/>
        <w:numPr>
          <w:ilvl w:val="0"/>
          <w:numId w:val="27"/>
        </w:numPr>
        <w:spacing w:after="0" w:line="240" w:lineRule="auto"/>
        <w:jc w:val="both"/>
        <w:rPr>
          <w:rFonts w:ascii="Arial" w:hAnsi="Arial" w:cs="Arial"/>
          <w:sz w:val="24"/>
        </w:rPr>
      </w:pPr>
      <w:r w:rsidRPr="000628B4">
        <w:rPr>
          <w:rFonts w:ascii="Arial" w:hAnsi="Arial" w:cs="Arial"/>
          <w:sz w:val="24"/>
        </w:rPr>
        <w:t xml:space="preserve"> planiranja  proračuna </w:t>
      </w:r>
    </w:p>
    <w:p w:rsidR="000628B4" w:rsidRPr="000628B4" w:rsidRDefault="000628B4" w:rsidP="000628B4">
      <w:pPr>
        <w:pStyle w:val="Odlomakpopisa"/>
        <w:numPr>
          <w:ilvl w:val="0"/>
          <w:numId w:val="27"/>
        </w:numPr>
        <w:spacing w:after="0" w:line="240" w:lineRule="auto"/>
        <w:jc w:val="both"/>
        <w:rPr>
          <w:rFonts w:ascii="Arial" w:hAnsi="Arial" w:cs="Arial"/>
          <w:sz w:val="24"/>
        </w:rPr>
      </w:pPr>
      <w:r w:rsidRPr="000628B4">
        <w:rPr>
          <w:rFonts w:ascii="Arial" w:hAnsi="Arial" w:cs="Arial"/>
          <w:sz w:val="24"/>
        </w:rPr>
        <w:t xml:space="preserve"> Izmjene i dopune  proračuna, </w:t>
      </w:r>
    </w:p>
    <w:p w:rsidR="000628B4" w:rsidRPr="000628B4" w:rsidRDefault="000628B4" w:rsidP="000628B4">
      <w:pPr>
        <w:pStyle w:val="Odlomakpopisa"/>
        <w:numPr>
          <w:ilvl w:val="0"/>
          <w:numId w:val="27"/>
        </w:numPr>
        <w:spacing w:after="0" w:line="240" w:lineRule="auto"/>
        <w:jc w:val="both"/>
        <w:rPr>
          <w:rFonts w:ascii="Arial" w:hAnsi="Arial" w:cs="Arial"/>
          <w:sz w:val="24"/>
        </w:rPr>
      </w:pPr>
      <w:r w:rsidRPr="000628B4">
        <w:rPr>
          <w:rFonts w:ascii="Arial" w:hAnsi="Arial" w:cs="Arial"/>
          <w:sz w:val="24"/>
        </w:rPr>
        <w:t xml:space="preserve"> izvršavanja proračuna</w:t>
      </w:r>
    </w:p>
    <w:p w:rsidR="000628B4" w:rsidRPr="000628B4" w:rsidRDefault="000628B4" w:rsidP="000628B4">
      <w:pPr>
        <w:pStyle w:val="Odlomakpopisa"/>
        <w:jc w:val="both"/>
        <w:rPr>
          <w:rFonts w:ascii="Arial" w:hAnsi="Arial" w:cs="Arial"/>
          <w:sz w:val="24"/>
        </w:rPr>
      </w:pPr>
    </w:p>
    <w:p w:rsidR="000628B4" w:rsidRPr="000628B4" w:rsidRDefault="000628B4" w:rsidP="000628B4">
      <w:pPr>
        <w:pStyle w:val="Odlomakpopisa"/>
        <w:jc w:val="both"/>
        <w:rPr>
          <w:rFonts w:ascii="Arial" w:hAnsi="Arial" w:cs="Arial"/>
          <w:sz w:val="24"/>
        </w:rPr>
      </w:pPr>
      <w:r w:rsidRPr="000628B4">
        <w:rPr>
          <w:rFonts w:ascii="Arial" w:hAnsi="Arial" w:cs="Arial"/>
          <w:sz w:val="24"/>
        </w:rPr>
        <w:t xml:space="preserve">Poslovi </w:t>
      </w:r>
      <w:r w:rsidRPr="000628B4">
        <w:rPr>
          <w:rFonts w:ascii="Arial" w:hAnsi="Arial" w:cs="Arial"/>
          <w:b/>
          <w:sz w:val="24"/>
        </w:rPr>
        <w:t>financija i računovodstva odnose</w:t>
      </w:r>
      <w:r w:rsidRPr="000628B4">
        <w:rPr>
          <w:rFonts w:ascii="Arial" w:hAnsi="Arial" w:cs="Arial"/>
          <w:sz w:val="24"/>
        </w:rPr>
        <w:t xml:space="preserve"> se na poslove:</w:t>
      </w:r>
    </w:p>
    <w:p w:rsidR="000628B4" w:rsidRPr="000628B4" w:rsidRDefault="000628B4" w:rsidP="000628B4">
      <w:pPr>
        <w:pStyle w:val="Odlomakpopisa"/>
        <w:jc w:val="both"/>
        <w:rPr>
          <w:rFonts w:ascii="Arial" w:hAnsi="Arial" w:cs="Arial"/>
          <w:sz w:val="24"/>
        </w:rPr>
      </w:pPr>
    </w:p>
    <w:p w:rsidR="000628B4" w:rsidRPr="000628B4" w:rsidRDefault="000628B4" w:rsidP="000628B4">
      <w:pPr>
        <w:pStyle w:val="Odlomakpopisa"/>
        <w:numPr>
          <w:ilvl w:val="0"/>
          <w:numId w:val="27"/>
        </w:numPr>
        <w:spacing w:after="0" w:line="240" w:lineRule="auto"/>
        <w:jc w:val="both"/>
        <w:rPr>
          <w:rFonts w:ascii="Arial" w:hAnsi="Arial" w:cs="Arial"/>
          <w:sz w:val="24"/>
        </w:rPr>
      </w:pPr>
      <w:r w:rsidRPr="000628B4">
        <w:rPr>
          <w:rFonts w:ascii="Arial" w:hAnsi="Arial" w:cs="Arial"/>
          <w:sz w:val="24"/>
        </w:rPr>
        <w:t>računovodstveno evidentiranje i izvještavanje</w:t>
      </w:r>
    </w:p>
    <w:p w:rsidR="000628B4" w:rsidRDefault="000628B4" w:rsidP="000628B4">
      <w:pPr>
        <w:pStyle w:val="Odlomakpopisa"/>
        <w:numPr>
          <w:ilvl w:val="0"/>
          <w:numId w:val="27"/>
        </w:numPr>
        <w:spacing w:after="0" w:line="240" w:lineRule="auto"/>
        <w:jc w:val="both"/>
        <w:rPr>
          <w:rFonts w:ascii="Arial" w:hAnsi="Arial" w:cs="Arial"/>
          <w:sz w:val="24"/>
        </w:rPr>
      </w:pPr>
      <w:r w:rsidRPr="000628B4">
        <w:rPr>
          <w:rFonts w:ascii="Arial" w:hAnsi="Arial" w:cs="Arial"/>
          <w:sz w:val="24"/>
        </w:rPr>
        <w:t>financijsko izvještavanje</w:t>
      </w:r>
    </w:p>
    <w:p w:rsidR="000628B4" w:rsidRDefault="000628B4" w:rsidP="000628B4">
      <w:pPr>
        <w:spacing w:after="0" w:line="240" w:lineRule="auto"/>
        <w:jc w:val="both"/>
        <w:rPr>
          <w:rFonts w:ascii="Arial" w:hAnsi="Arial" w:cs="Arial"/>
          <w:sz w:val="24"/>
        </w:rPr>
      </w:pPr>
    </w:p>
    <w:p w:rsidR="000628B4" w:rsidRPr="000628B4" w:rsidRDefault="000628B4" w:rsidP="000628B4">
      <w:pPr>
        <w:jc w:val="both"/>
        <w:rPr>
          <w:rFonts w:ascii="Arial" w:hAnsi="Arial" w:cs="Arial"/>
          <w:b/>
          <w:sz w:val="24"/>
          <w:szCs w:val="24"/>
        </w:rPr>
      </w:pPr>
      <w:r w:rsidRPr="000628B4">
        <w:rPr>
          <w:rFonts w:ascii="Arial" w:hAnsi="Arial" w:cs="Arial"/>
          <w:b/>
          <w:sz w:val="24"/>
          <w:szCs w:val="24"/>
        </w:rPr>
        <w:t xml:space="preserve">PRORAČUN GRADA IVANIĆ-GRADA </w:t>
      </w:r>
    </w:p>
    <w:p w:rsidR="000628B4" w:rsidRPr="000628B4" w:rsidRDefault="000628B4" w:rsidP="000628B4">
      <w:pPr>
        <w:jc w:val="both"/>
        <w:rPr>
          <w:rFonts w:ascii="Arial" w:hAnsi="Arial" w:cs="Arial"/>
          <w:b/>
          <w:sz w:val="24"/>
          <w:szCs w:val="24"/>
        </w:rPr>
      </w:pPr>
    </w:p>
    <w:p w:rsidR="000628B4" w:rsidRPr="000628B4" w:rsidRDefault="000628B4" w:rsidP="000628B4">
      <w:pPr>
        <w:jc w:val="both"/>
        <w:rPr>
          <w:rFonts w:ascii="Arial" w:hAnsi="Arial" w:cs="Arial"/>
          <w:b/>
          <w:sz w:val="24"/>
          <w:szCs w:val="24"/>
        </w:rPr>
      </w:pPr>
      <w:r w:rsidRPr="000628B4">
        <w:rPr>
          <w:rFonts w:ascii="Arial" w:hAnsi="Arial" w:cs="Arial"/>
          <w:b/>
          <w:sz w:val="24"/>
          <w:szCs w:val="24"/>
        </w:rPr>
        <w:tab/>
        <w:t>Proračun Grada Ivanić-Grada</w:t>
      </w:r>
    </w:p>
    <w:p w:rsidR="000628B4" w:rsidRPr="000628B4" w:rsidRDefault="000628B4" w:rsidP="000628B4">
      <w:pPr>
        <w:ind w:firstLine="708"/>
        <w:jc w:val="both"/>
        <w:rPr>
          <w:rFonts w:ascii="Arial" w:hAnsi="Arial" w:cs="Arial"/>
          <w:sz w:val="24"/>
          <w:szCs w:val="24"/>
        </w:rPr>
      </w:pPr>
      <w:r w:rsidRPr="000628B4">
        <w:rPr>
          <w:rFonts w:ascii="Arial" w:hAnsi="Arial" w:cs="Arial"/>
          <w:sz w:val="24"/>
          <w:szCs w:val="24"/>
        </w:rPr>
        <w:t>Proračun Grada Ivanić-Grada za 2020. i Projekcije za 2021. i 2022 godinu,  usvojen  je  na 25. sjednici Gradskog vijeća dana 18.12.2019. godine.</w:t>
      </w:r>
    </w:p>
    <w:p w:rsidR="000628B4" w:rsidRPr="000628B4" w:rsidRDefault="000628B4" w:rsidP="000628B4">
      <w:pPr>
        <w:jc w:val="both"/>
        <w:rPr>
          <w:rFonts w:ascii="Arial" w:hAnsi="Arial" w:cs="Arial"/>
          <w:b/>
          <w:sz w:val="24"/>
          <w:szCs w:val="24"/>
        </w:rPr>
      </w:pPr>
    </w:p>
    <w:p w:rsidR="000628B4" w:rsidRPr="000628B4" w:rsidRDefault="000628B4" w:rsidP="000628B4">
      <w:pPr>
        <w:jc w:val="both"/>
        <w:rPr>
          <w:rFonts w:ascii="Arial" w:hAnsi="Arial" w:cs="Arial"/>
          <w:b/>
          <w:sz w:val="24"/>
          <w:szCs w:val="24"/>
        </w:rPr>
      </w:pPr>
      <w:r w:rsidRPr="000628B4">
        <w:rPr>
          <w:rFonts w:ascii="Arial" w:hAnsi="Arial" w:cs="Arial"/>
          <w:b/>
          <w:sz w:val="24"/>
          <w:szCs w:val="24"/>
        </w:rPr>
        <w:t xml:space="preserve">IZMJENE I DOPUNE PRORAČUNA </w:t>
      </w:r>
    </w:p>
    <w:p w:rsidR="000628B4" w:rsidRPr="000628B4" w:rsidRDefault="000628B4" w:rsidP="000628B4">
      <w:pPr>
        <w:ind w:firstLine="708"/>
        <w:jc w:val="both"/>
        <w:rPr>
          <w:rFonts w:ascii="Arial" w:hAnsi="Arial" w:cs="Arial"/>
          <w:sz w:val="24"/>
          <w:szCs w:val="24"/>
        </w:rPr>
      </w:pPr>
      <w:r w:rsidRPr="000628B4">
        <w:rPr>
          <w:rFonts w:ascii="Arial" w:hAnsi="Arial" w:cs="Arial"/>
          <w:sz w:val="24"/>
          <w:szCs w:val="24"/>
        </w:rPr>
        <w:t>Izmjene  o dopune Proračuna Grada Ivanić-Grada</w:t>
      </w:r>
    </w:p>
    <w:p w:rsidR="000628B4" w:rsidRPr="000628B4" w:rsidRDefault="000628B4" w:rsidP="000628B4">
      <w:pPr>
        <w:numPr>
          <w:ilvl w:val="0"/>
          <w:numId w:val="48"/>
        </w:numPr>
        <w:spacing w:after="0" w:line="240" w:lineRule="auto"/>
        <w:jc w:val="both"/>
        <w:rPr>
          <w:rFonts w:ascii="Arial" w:hAnsi="Arial" w:cs="Arial"/>
          <w:sz w:val="24"/>
          <w:szCs w:val="24"/>
        </w:rPr>
      </w:pPr>
      <w:r w:rsidRPr="000628B4">
        <w:rPr>
          <w:rFonts w:ascii="Arial" w:hAnsi="Arial" w:cs="Arial"/>
          <w:sz w:val="24"/>
          <w:szCs w:val="24"/>
        </w:rPr>
        <w:t>II izmjene i dopune Proračuna Grada Ivanić-Grada za 2019. godinu  donesene su na 23. sjednici Gradskog vijeća održane dana 25.10.2019. godine,</w:t>
      </w:r>
    </w:p>
    <w:p w:rsidR="000628B4" w:rsidRPr="000628B4" w:rsidRDefault="000628B4" w:rsidP="000628B4">
      <w:pPr>
        <w:numPr>
          <w:ilvl w:val="0"/>
          <w:numId w:val="48"/>
        </w:numPr>
        <w:spacing w:after="0" w:line="240" w:lineRule="auto"/>
        <w:jc w:val="both"/>
        <w:rPr>
          <w:rFonts w:ascii="Arial" w:hAnsi="Arial" w:cs="Arial"/>
          <w:sz w:val="24"/>
          <w:szCs w:val="24"/>
        </w:rPr>
      </w:pPr>
      <w:r w:rsidRPr="000628B4">
        <w:rPr>
          <w:rFonts w:ascii="Arial" w:hAnsi="Arial" w:cs="Arial"/>
          <w:sz w:val="24"/>
          <w:szCs w:val="24"/>
        </w:rPr>
        <w:t>III Izmjene i dopune Proračuna Grada Ivanić-Grada za 2019. godinu, donesene su na 25. sjednici Gradskog vijeća, održane dana 18.12.2019. godine.</w:t>
      </w: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r w:rsidRPr="000628B4">
        <w:rPr>
          <w:rFonts w:ascii="Arial" w:hAnsi="Arial" w:cs="Arial"/>
          <w:sz w:val="24"/>
          <w:szCs w:val="24"/>
        </w:rPr>
        <w:tab/>
      </w: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b/>
          <w:sz w:val="24"/>
          <w:szCs w:val="24"/>
        </w:rPr>
      </w:pPr>
      <w:r w:rsidRPr="000628B4">
        <w:rPr>
          <w:rFonts w:ascii="Arial" w:hAnsi="Arial" w:cs="Arial"/>
          <w:b/>
          <w:sz w:val="24"/>
          <w:szCs w:val="24"/>
        </w:rPr>
        <w:t xml:space="preserve">IZVRŠAVANJE PRORAČUNA </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 xml:space="preserve">Rashodi i izdaci na proračunskim stavkama izvršavani su u skladu sa naplatom proračunskih prihoda, u dijelu koji se odnosi na proračunske korisnike. </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 xml:space="preserve">Grad je svoje ugovorene obveze u drugom polugodištu izvršavao pravodobno, redovno su isplaćivane plaće svim korisnicima proračuna, redovno su isplaćivane naknade koje proizlaze iz socijalnih prava. </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U prvom dijelu godine korišteno je dopušteno prekoračenje po žiro računu budući da je priljev sredstava nije bio dovoljan za podmirenje svih nastalih i prenesenih obaveza, iznos dozvoljenog prekoračenja iznosio je 5.500.000 kuna, ali se tokom drugog polugodišta  nije uopće koristio.</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 xml:space="preserve">U drugom  dijelu godine zamjetno je više ostvarenje prihoda od plana po svim osnovama. </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Financijski izvještaji odnosno polugodišnji obračun,  dostavljeni su u rokovima utvrđenim Zakonom o proračunu na usvajanje Gradskom vijeću i to:</w:t>
      </w:r>
    </w:p>
    <w:p w:rsidR="000628B4" w:rsidRPr="000628B4" w:rsidRDefault="000628B4" w:rsidP="000628B4">
      <w:pPr>
        <w:jc w:val="both"/>
        <w:rPr>
          <w:rFonts w:ascii="Arial" w:hAnsi="Arial" w:cs="Arial"/>
          <w:sz w:val="24"/>
          <w:szCs w:val="24"/>
        </w:rPr>
      </w:pPr>
      <w:r w:rsidRPr="000628B4">
        <w:rPr>
          <w:rFonts w:ascii="Arial" w:hAnsi="Arial" w:cs="Arial"/>
          <w:sz w:val="24"/>
          <w:szCs w:val="24"/>
        </w:rPr>
        <w:t>- Polugodišnji izvještaj o izvršenju proračuna za 1.siječanj do 30. lipnja 2018 godine, razmatran je na 23. sjednici Gradskog vijeća 25.10.2019. godine.</w:t>
      </w: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b/>
          <w:sz w:val="24"/>
          <w:szCs w:val="24"/>
        </w:rPr>
      </w:pPr>
      <w:r w:rsidRPr="000628B4">
        <w:rPr>
          <w:rFonts w:ascii="Arial" w:hAnsi="Arial" w:cs="Arial"/>
          <w:b/>
          <w:sz w:val="24"/>
          <w:szCs w:val="24"/>
        </w:rPr>
        <w:t>DRŽAVNA REVIZIJA, KONTROLE, INSPEKCIJE</w:t>
      </w: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r w:rsidRPr="000628B4">
        <w:rPr>
          <w:rFonts w:ascii="Arial" w:hAnsi="Arial" w:cs="Arial"/>
          <w:sz w:val="24"/>
          <w:szCs w:val="24"/>
        </w:rPr>
        <w:tab/>
        <w:t>Tijekom drugog polugodišta  2019. godine nije bilo inspekcijskih pregleda, kontrola državne revizije niti  ostalih kontrola financijskog i proračunskog poslovanja. .</w:t>
      </w: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b/>
          <w:sz w:val="24"/>
          <w:szCs w:val="24"/>
        </w:rPr>
      </w:pPr>
      <w:r w:rsidRPr="000628B4">
        <w:rPr>
          <w:rFonts w:ascii="Arial" w:hAnsi="Arial" w:cs="Arial"/>
          <w:b/>
          <w:sz w:val="24"/>
          <w:szCs w:val="24"/>
        </w:rPr>
        <w:t>KREDITNO ZADUŽENJE GRADA IVANIĆ-GRADA</w:t>
      </w:r>
    </w:p>
    <w:p w:rsidR="000628B4" w:rsidRPr="000628B4" w:rsidRDefault="000628B4" w:rsidP="000628B4">
      <w:pPr>
        <w:ind w:firstLine="708"/>
        <w:jc w:val="both"/>
        <w:rPr>
          <w:rFonts w:ascii="Arial" w:hAnsi="Arial" w:cs="Arial"/>
          <w:sz w:val="24"/>
          <w:szCs w:val="24"/>
        </w:rPr>
      </w:pPr>
      <w:r w:rsidRPr="000628B4">
        <w:rPr>
          <w:rFonts w:ascii="Arial" w:hAnsi="Arial" w:cs="Arial"/>
          <w:sz w:val="24"/>
          <w:szCs w:val="24"/>
        </w:rPr>
        <w:t xml:space="preserve">Grad Ivanić-Grad </w:t>
      </w:r>
      <w:r w:rsidRPr="000628B4">
        <w:rPr>
          <w:rFonts w:ascii="Arial" w:hAnsi="Arial" w:cs="Arial"/>
          <w:b/>
          <w:sz w:val="24"/>
          <w:szCs w:val="24"/>
        </w:rPr>
        <w:t>20. rujna  2012. godine</w:t>
      </w:r>
      <w:r w:rsidRPr="000628B4">
        <w:rPr>
          <w:rFonts w:ascii="Arial" w:hAnsi="Arial" w:cs="Arial"/>
          <w:sz w:val="24"/>
          <w:szCs w:val="24"/>
        </w:rPr>
        <w:t xml:space="preserve"> dobio je suglasnost Vlade Republike Hrvatske  za zaduženje u iznosu 13.000.000,00 kuna kod HYPO Alpe Adria </w:t>
      </w:r>
      <w:proofErr w:type="spellStart"/>
      <w:r w:rsidRPr="000628B4">
        <w:rPr>
          <w:rFonts w:ascii="Arial" w:hAnsi="Arial" w:cs="Arial"/>
          <w:sz w:val="24"/>
          <w:szCs w:val="24"/>
        </w:rPr>
        <w:t>bank</w:t>
      </w:r>
      <w:proofErr w:type="spellEnd"/>
      <w:r w:rsidRPr="000628B4">
        <w:rPr>
          <w:rFonts w:ascii="Arial" w:hAnsi="Arial" w:cs="Arial"/>
          <w:sz w:val="24"/>
          <w:szCs w:val="24"/>
        </w:rPr>
        <w:t xml:space="preserve"> d.d. Kredit je realiziran u iznosu 12.783.344,39 kuna, do 30.06. otplaćeno je 4.474.170,54 kuna glavnice i 1.957.833,08 kuna kamata, u slijedećih 10 godina, preostalo je otplatiti 8.309.173,85 kuna glavnice.</w:t>
      </w:r>
    </w:p>
    <w:p w:rsidR="000628B4" w:rsidRPr="000628B4" w:rsidRDefault="000628B4" w:rsidP="000628B4">
      <w:pPr>
        <w:ind w:firstLine="708"/>
        <w:jc w:val="both"/>
        <w:rPr>
          <w:rFonts w:ascii="Arial" w:hAnsi="Arial" w:cs="Arial"/>
          <w:color w:val="000000"/>
          <w:kern w:val="1"/>
          <w:sz w:val="24"/>
          <w:szCs w:val="24"/>
          <w:lang w:bidi="hi-IN"/>
        </w:rPr>
      </w:pPr>
      <w:r w:rsidRPr="000628B4">
        <w:rPr>
          <w:rFonts w:ascii="Arial" w:hAnsi="Arial" w:cs="Arial"/>
          <w:color w:val="000000"/>
          <w:kern w:val="1"/>
          <w:sz w:val="24"/>
          <w:szCs w:val="24"/>
          <w:lang w:bidi="hi-IN"/>
        </w:rPr>
        <w:t xml:space="preserve">Temeljem dobivene suglasnosti Vlade RH, dana </w:t>
      </w:r>
      <w:r w:rsidRPr="000628B4">
        <w:rPr>
          <w:rFonts w:ascii="Arial" w:hAnsi="Arial" w:cs="Arial"/>
          <w:b/>
          <w:color w:val="000000"/>
          <w:kern w:val="1"/>
          <w:sz w:val="24"/>
          <w:szCs w:val="24"/>
          <w:lang w:bidi="hi-IN"/>
        </w:rPr>
        <w:t>30.03.2016. godine</w:t>
      </w:r>
      <w:r w:rsidRPr="000628B4">
        <w:rPr>
          <w:rFonts w:ascii="Arial" w:hAnsi="Arial" w:cs="Arial"/>
          <w:color w:val="000000"/>
          <w:kern w:val="1"/>
          <w:sz w:val="24"/>
          <w:szCs w:val="24"/>
          <w:lang w:bidi="hi-IN"/>
        </w:rPr>
        <w:t xml:space="preserve">,  od HBOR-a zatražen kredit za financiranje infrastrukturnih projekata Grada u iznosu od 15.300.000,00 kn, te je isti HBOR i odobrio. Kredit je realiziran do 31.12.2017. godine u iznosu 14.944.567 kuna.  do 30.06.2019. godine, otplaćeno je  </w:t>
      </w:r>
      <w:r w:rsidRPr="000628B4">
        <w:rPr>
          <w:rFonts w:ascii="Arial" w:hAnsi="Arial" w:cs="Arial"/>
          <w:sz w:val="24"/>
          <w:szCs w:val="24"/>
        </w:rPr>
        <w:t xml:space="preserve">1.851.272,44 kuna glavnice, 711.148,49 kuna kamata, preostalo je platiti 13.155.913,96 kuna glavnice. </w:t>
      </w:r>
    </w:p>
    <w:p w:rsidR="000628B4" w:rsidRPr="000628B4" w:rsidRDefault="000628B4" w:rsidP="000628B4">
      <w:pPr>
        <w:ind w:firstLine="708"/>
        <w:jc w:val="both"/>
        <w:rPr>
          <w:rFonts w:ascii="Arial" w:hAnsi="Arial" w:cs="Arial"/>
          <w:color w:val="000000"/>
          <w:kern w:val="1"/>
          <w:sz w:val="24"/>
          <w:szCs w:val="24"/>
          <w:lang w:bidi="hi-IN"/>
        </w:rPr>
      </w:pPr>
      <w:r w:rsidRPr="000628B4">
        <w:rPr>
          <w:rFonts w:ascii="Arial" w:hAnsi="Arial" w:cs="Arial"/>
          <w:color w:val="000000"/>
          <w:kern w:val="1"/>
          <w:sz w:val="24"/>
          <w:szCs w:val="24"/>
          <w:lang w:bidi="hi-IN"/>
        </w:rPr>
        <w:t xml:space="preserve">Također je u korištenju i kredit HBOR-a, suglasnost Vlade RH dobivena je </w:t>
      </w:r>
      <w:r w:rsidRPr="000628B4">
        <w:rPr>
          <w:rFonts w:ascii="Arial" w:hAnsi="Arial" w:cs="Arial"/>
          <w:b/>
          <w:color w:val="000000"/>
          <w:kern w:val="1"/>
          <w:sz w:val="24"/>
          <w:szCs w:val="24"/>
          <w:lang w:bidi="hi-IN"/>
        </w:rPr>
        <w:t>09.11.2017. godine</w:t>
      </w:r>
      <w:r w:rsidRPr="000628B4">
        <w:rPr>
          <w:rFonts w:ascii="Arial" w:hAnsi="Arial" w:cs="Arial"/>
          <w:color w:val="000000"/>
          <w:kern w:val="1"/>
          <w:sz w:val="24"/>
          <w:szCs w:val="24"/>
          <w:lang w:bidi="hi-IN"/>
        </w:rPr>
        <w:t xml:space="preserve">, a namijenjen za izgradnju školske dvorane u Posavskim </w:t>
      </w:r>
      <w:proofErr w:type="spellStart"/>
      <w:r w:rsidRPr="000628B4">
        <w:rPr>
          <w:rFonts w:ascii="Arial" w:hAnsi="Arial" w:cs="Arial"/>
          <w:color w:val="000000"/>
          <w:kern w:val="1"/>
          <w:sz w:val="24"/>
          <w:szCs w:val="24"/>
          <w:lang w:bidi="hi-IN"/>
        </w:rPr>
        <w:t>Bregima</w:t>
      </w:r>
      <w:proofErr w:type="spellEnd"/>
      <w:r w:rsidRPr="000628B4">
        <w:rPr>
          <w:rFonts w:ascii="Arial" w:hAnsi="Arial" w:cs="Arial"/>
          <w:color w:val="000000"/>
          <w:kern w:val="1"/>
          <w:sz w:val="24"/>
          <w:szCs w:val="24"/>
          <w:lang w:bidi="hi-IN"/>
        </w:rPr>
        <w:t xml:space="preserve">, u iznosu 7.000.000 kuna. Do 30.06.2019. godine od navedenog iznosa iskorišteno je </w:t>
      </w:r>
      <w:r w:rsidRPr="000628B4">
        <w:rPr>
          <w:rFonts w:ascii="Arial" w:hAnsi="Arial" w:cs="Arial"/>
          <w:sz w:val="24"/>
          <w:szCs w:val="24"/>
        </w:rPr>
        <w:t>4.975.076,86</w:t>
      </w:r>
      <w:r w:rsidRPr="000628B4">
        <w:rPr>
          <w:rFonts w:ascii="Arial" w:hAnsi="Arial" w:cs="Arial"/>
          <w:color w:val="000000"/>
          <w:kern w:val="1"/>
          <w:sz w:val="24"/>
          <w:szCs w:val="24"/>
          <w:lang w:bidi="hi-IN"/>
        </w:rPr>
        <w:t xml:space="preserve"> kune, a rok korištenja kredita je do 31.12.2020. godine.</w:t>
      </w:r>
    </w:p>
    <w:p w:rsidR="000628B4" w:rsidRPr="000628B4" w:rsidRDefault="000628B4" w:rsidP="000628B4">
      <w:pPr>
        <w:ind w:firstLine="708"/>
        <w:jc w:val="both"/>
        <w:rPr>
          <w:rFonts w:ascii="Arial" w:hAnsi="Arial" w:cs="Arial"/>
          <w:sz w:val="24"/>
          <w:szCs w:val="24"/>
        </w:rPr>
      </w:pPr>
      <w:r w:rsidRPr="000628B4">
        <w:rPr>
          <w:rFonts w:ascii="Arial" w:hAnsi="Arial" w:cs="Arial"/>
          <w:color w:val="000000"/>
          <w:kern w:val="1"/>
          <w:sz w:val="24"/>
          <w:szCs w:val="24"/>
          <w:lang w:bidi="hi-IN"/>
        </w:rPr>
        <w:t xml:space="preserve">Dana 21.05.2019. godine dobivena suglasnost Ministarstva financija za kredit za energetsku obnovu zgrade Vatrogasne postrojbe u iznosu </w:t>
      </w:r>
      <w:r w:rsidRPr="000628B4">
        <w:rPr>
          <w:rFonts w:ascii="Arial" w:hAnsi="Arial" w:cs="Arial"/>
          <w:sz w:val="24"/>
          <w:szCs w:val="24"/>
        </w:rPr>
        <w:t xml:space="preserve">727.852,16 kuna, rok korištenja 31.12.2020. godine. Do 30.06.2019. godine kredit nije realiziran. </w:t>
      </w:r>
    </w:p>
    <w:p w:rsidR="000628B4" w:rsidRPr="000628B4" w:rsidRDefault="000628B4" w:rsidP="000628B4">
      <w:pPr>
        <w:ind w:firstLine="708"/>
        <w:jc w:val="both"/>
        <w:rPr>
          <w:rFonts w:ascii="Arial" w:hAnsi="Arial" w:cs="Arial"/>
          <w:color w:val="000000"/>
          <w:kern w:val="1"/>
          <w:sz w:val="24"/>
          <w:szCs w:val="24"/>
          <w:lang w:bidi="hi-IN"/>
        </w:rPr>
      </w:pPr>
    </w:p>
    <w:p w:rsidR="000628B4" w:rsidRPr="000628B4" w:rsidRDefault="000628B4" w:rsidP="000628B4">
      <w:pPr>
        <w:jc w:val="both"/>
        <w:rPr>
          <w:rFonts w:ascii="Arial" w:hAnsi="Arial" w:cs="Arial"/>
          <w:color w:val="000000"/>
          <w:kern w:val="1"/>
          <w:sz w:val="24"/>
          <w:szCs w:val="24"/>
          <w:lang w:bidi="hi-IN"/>
        </w:rPr>
      </w:pPr>
      <w:r w:rsidRPr="000628B4">
        <w:rPr>
          <w:rFonts w:ascii="Arial" w:hAnsi="Arial" w:cs="Arial"/>
          <w:color w:val="000000"/>
          <w:kern w:val="1"/>
          <w:sz w:val="24"/>
          <w:szCs w:val="24"/>
          <w:lang w:bidi="hi-IN"/>
        </w:rPr>
        <w:tab/>
        <w:t xml:space="preserve">Sukladno zakonskim propisima Grad Ivanić-Grad je redovno izvještavao Ministarstvo financija Republike Hrvatske  o otplatama navedenih kredita putem Obrasca </w:t>
      </w:r>
      <w:r w:rsidRPr="000628B4">
        <w:rPr>
          <w:rFonts w:ascii="Arial" w:hAnsi="Arial" w:cs="Arial"/>
          <w:b/>
          <w:color w:val="000000"/>
          <w:kern w:val="1"/>
          <w:sz w:val="24"/>
          <w:szCs w:val="24"/>
          <w:lang w:bidi="hi-IN"/>
        </w:rPr>
        <w:t>IZJS</w:t>
      </w:r>
      <w:r w:rsidRPr="000628B4">
        <w:rPr>
          <w:rFonts w:ascii="Arial" w:hAnsi="Arial" w:cs="Arial"/>
          <w:color w:val="000000"/>
          <w:kern w:val="1"/>
          <w:sz w:val="24"/>
          <w:szCs w:val="24"/>
          <w:lang w:bidi="hi-IN"/>
        </w:rPr>
        <w:t>, i to dana 10.07.2019. godine, te 10.10.2019. godine.</w:t>
      </w:r>
    </w:p>
    <w:p w:rsidR="000628B4" w:rsidRPr="000628B4" w:rsidRDefault="000628B4" w:rsidP="000628B4">
      <w:pPr>
        <w:jc w:val="both"/>
        <w:rPr>
          <w:rFonts w:ascii="Arial" w:hAnsi="Arial" w:cs="Arial"/>
          <w:color w:val="000000"/>
          <w:kern w:val="1"/>
          <w:sz w:val="24"/>
          <w:szCs w:val="24"/>
          <w:lang w:bidi="hi-IN"/>
        </w:rPr>
      </w:pPr>
    </w:p>
    <w:p w:rsidR="000628B4" w:rsidRPr="000628B4" w:rsidRDefault="000628B4" w:rsidP="000628B4">
      <w:pPr>
        <w:jc w:val="both"/>
        <w:rPr>
          <w:rFonts w:ascii="Arial" w:hAnsi="Arial" w:cs="Arial"/>
          <w:b/>
          <w:color w:val="000000"/>
          <w:kern w:val="1"/>
          <w:sz w:val="24"/>
          <w:szCs w:val="24"/>
          <w:lang w:bidi="hi-IN"/>
        </w:rPr>
      </w:pPr>
      <w:r w:rsidRPr="000628B4">
        <w:rPr>
          <w:rFonts w:ascii="Arial" w:hAnsi="Arial" w:cs="Arial"/>
          <w:b/>
          <w:color w:val="000000"/>
          <w:kern w:val="1"/>
          <w:sz w:val="24"/>
          <w:szCs w:val="24"/>
          <w:lang w:bidi="hi-IN"/>
        </w:rPr>
        <w:t>RAČUNOVODSTVENO EVIDENTIRANJE I IZVJEŠTAVANJE</w:t>
      </w:r>
    </w:p>
    <w:p w:rsidR="000628B4" w:rsidRPr="000628B4" w:rsidRDefault="000628B4" w:rsidP="000628B4">
      <w:pPr>
        <w:jc w:val="both"/>
        <w:rPr>
          <w:rFonts w:ascii="Arial" w:hAnsi="Arial" w:cs="Arial"/>
          <w:color w:val="000000"/>
          <w:kern w:val="1"/>
          <w:sz w:val="24"/>
          <w:szCs w:val="24"/>
          <w:lang w:bidi="hi-IN"/>
        </w:rPr>
      </w:pPr>
    </w:p>
    <w:p w:rsidR="000628B4" w:rsidRPr="000628B4" w:rsidRDefault="000628B4" w:rsidP="000628B4">
      <w:pPr>
        <w:jc w:val="both"/>
        <w:rPr>
          <w:rFonts w:ascii="Arial" w:hAnsi="Arial" w:cs="Arial"/>
          <w:color w:val="000000"/>
          <w:kern w:val="1"/>
          <w:sz w:val="24"/>
          <w:szCs w:val="24"/>
          <w:lang w:bidi="hi-IN"/>
        </w:rPr>
      </w:pPr>
      <w:r w:rsidRPr="000628B4">
        <w:rPr>
          <w:rFonts w:ascii="Arial" w:hAnsi="Arial" w:cs="Arial"/>
          <w:color w:val="000000"/>
          <w:kern w:val="1"/>
          <w:sz w:val="24"/>
          <w:szCs w:val="24"/>
          <w:lang w:bidi="hi-IN"/>
        </w:rPr>
        <w:tab/>
        <w:t xml:space="preserve">U drugom polugodištu izrađeno je 12 Potvrda o plaćanju naknade za legalizaciju nelegalno izgrađenih građevina. U odnosu na prethodna razdoblja ova broj je daleko manji zbog završenih postupaka u procesu legalizacije objekata. </w:t>
      </w:r>
    </w:p>
    <w:p w:rsidR="000628B4" w:rsidRPr="000628B4" w:rsidRDefault="000628B4" w:rsidP="000628B4">
      <w:pPr>
        <w:jc w:val="both"/>
        <w:rPr>
          <w:rFonts w:ascii="Arial" w:hAnsi="Arial" w:cs="Arial"/>
          <w:color w:val="000000"/>
          <w:kern w:val="1"/>
          <w:sz w:val="24"/>
          <w:szCs w:val="24"/>
          <w:lang w:bidi="hi-IN"/>
        </w:rPr>
      </w:pPr>
      <w:r w:rsidRPr="000628B4">
        <w:rPr>
          <w:rFonts w:ascii="Arial" w:hAnsi="Arial" w:cs="Arial"/>
          <w:color w:val="000000"/>
          <w:kern w:val="1"/>
          <w:sz w:val="24"/>
          <w:szCs w:val="24"/>
          <w:lang w:bidi="hi-IN"/>
        </w:rPr>
        <w:tab/>
      </w:r>
    </w:p>
    <w:p w:rsidR="000628B4" w:rsidRPr="000628B4" w:rsidRDefault="000628B4" w:rsidP="000628B4">
      <w:pPr>
        <w:ind w:firstLine="708"/>
        <w:jc w:val="both"/>
        <w:rPr>
          <w:rFonts w:ascii="Arial" w:hAnsi="Arial" w:cs="Arial"/>
          <w:color w:val="000000"/>
          <w:kern w:val="1"/>
          <w:sz w:val="24"/>
          <w:szCs w:val="24"/>
          <w:lang w:bidi="hi-IN"/>
        </w:rPr>
      </w:pPr>
      <w:r w:rsidRPr="000628B4">
        <w:rPr>
          <w:rFonts w:ascii="Arial" w:hAnsi="Arial" w:cs="Arial"/>
          <w:color w:val="000000"/>
          <w:kern w:val="1"/>
          <w:sz w:val="24"/>
          <w:szCs w:val="24"/>
          <w:lang w:bidi="hi-IN"/>
        </w:rPr>
        <w:t xml:space="preserve">Također su izrađivani dnevni izvještaji, odnosno izvještaji o realizaciji proračuna po zahtjevima,  i to po svim pozicijama prihoda i rashoda, izvorima financiranja te proračunskim korisnicima. . </w:t>
      </w:r>
    </w:p>
    <w:p w:rsidR="000628B4" w:rsidRPr="000628B4" w:rsidRDefault="000628B4" w:rsidP="000628B4">
      <w:pPr>
        <w:rPr>
          <w:rFonts w:ascii="Arial" w:hAnsi="Arial" w:cs="Arial"/>
          <w:b/>
          <w:sz w:val="24"/>
          <w:szCs w:val="24"/>
        </w:rPr>
      </w:pPr>
    </w:p>
    <w:p w:rsidR="000628B4" w:rsidRPr="000628B4" w:rsidRDefault="000628B4" w:rsidP="000628B4">
      <w:pPr>
        <w:rPr>
          <w:rFonts w:ascii="Arial" w:hAnsi="Arial" w:cs="Arial"/>
          <w:b/>
          <w:sz w:val="24"/>
          <w:szCs w:val="24"/>
        </w:rPr>
      </w:pPr>
      <w:r w:rsidRPr="000628B4">
        <w:rPr>
          <w:rFonts w:ascii="Arial" w:hAnsi="Arial" w:cs="Arial"/>
          <w:b/>
          <w:sz w:val="24"/>
          <w:szCs w:val="24"/>
        </w:rPr>
        <w:t>FINANCIJSKO  IZVJEŠTAVANJE</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Financijski izvještaji proračuna  koji se sastavljaju za razdoblje 1. siječnja   do 30.06. 2019. g., jesu:</w:t>
      </w:r>
    </w:p>
    <w:p w:rsidR="000628B4" w:rsidRPr="000628B4" w:rsidRDefault="000628B4" w:rsidP="000628B4">
      <w:pPr>
        <w:jc w:val="both"/>
        <w:rPr>
          <w:rFonts w:ascii="Arial" w:hAnsi="Arial" w:cs="Arial"/>
          <w:sz w:val="24"/>
          <w:szCs w:val="24"/>
        </w:rPr>
      </w:pPr>
    </w:p>
    <w:p w:rsidR="000628B4" w:rsidRPr="000628B4" w:rsidRDefault="000628B4" w:rsidP="000628B4">
      <w:pPr>
        <w:jc w:val="both"/>
        <w:rPr>
          <w:rFonts w:ascii="Arial" w:hAnsi="Arial" w:cs="Arial"/>
          <w:sz w:val="24"/>
          <w:szCs w:val="24"/>
        </w:rPr>
      </w:pPr>
      <w:r w:rsidRPr="000628B4">
        <w:rPr>
          <w:rFonts w:ascii="Arial" w:hAnsi="Arial" w:cs="Arial"/>
          <w:sz w:val="24"/>
          <w:szCs w:val="24"/>
        </w:rPr>
        <w:t>- Izvještaj o prihodima i rashodima, primicima i izdacima na Obrascu: PR-RAS,</w:t>
      </w:r>
    </w:p>
    <w:p w:rsidR="000628B4" w:rsidRPr="000628B4" w:rsidRDefault="000628B4" w:rsidP="000628B4">
      <w:pPr>
        <w:jc w:val="both"/>
        <w:rPr>
          <w:rFonts w:ascii="Arial" w:hAnsi="Arial" w:cs="Arial"/>
          <w:sz w:val="24"/>
          <w:szCs w:val="24"/>
        </w:rPr>
      </w:pPr>
      <w:r w:rsidRPr="000628B4">
        <w:rPr>
          <w:rFonts w:ascii="Arial" w:hAnsi="Arial" w:cs="Arial"/>
          <w:sz w:val="24"/>
          <w:szCs w:val="24"/>
        </w:rPr>
        <w:t>- Izvještaj o obvezama na Obrascu: OBVEZE,</w:t>
      </w:r>
    </w:p>
    <w:p w:rsidR="000628B4" w:rsidRPr="000628B4" w:rsidRDefault="000628B4" w:rsidP="000628B4">
      <w:pPr>
        <w:jc w:val="both"/>
        <w:rPr>
          <w:rFonts w:ascii="Arial" w:hAnsi="Arial" w:cs="Arial"/>
          <w:sz w:val="24"/>
          <w:szCs w:val="24"/>
        </w:rPr>
      </w:pPr>
      <w:r w:rsidRPr="000628B4">
        <w:rPr>
          <w:rFonts w:ascii="Arial" w:hAnsi="Arial" w:cs="Arial"/>
          <w:sz w:val="24"/>
          <w:szCs w:val="24"/>
        </w:rPr>
        <w:t>- Izvještaj o promjenama u vrijednosti i obujmu imovine i obveza P VRIO,</w:t>
      </w:r>
    </w:p>
    <w:p w:rsidR="000628B4" w:rsidRPr="000628B4" w:rsidRDefault="000628B4" w:rsidP="000628B4">
      <w:pPr>
        <w:jc w:val="both"/>
        <w:rPr>
          <w:rFonts w:ascii="Arial" w:hAnsi="Arial" w:cs="Arial"/>
          <w:sz w:val="24"/>
          <w:szCs w:val="24"/>
        </w:rPr>
      </w:pPr>
      <w:r w:rsidRPr="000628B4">
        <w:rPr>
          <w:rFonts w:ascii="Arial" w:hAnsi="Arial" w:cs="Arial"/>
          <w:sz w:val="24"/>
          <w:szCs w:val="24"/>
        </w:rPr>
        <w:t>- Izvještaj o rashodima prema funkcijskoj klasifikaciji RAS F</w:t>
      </w:r>
    </w:p>
    <w:p w:rsidR="000628B4" w:rsidRPr="000628B4" w:rsidRDefault="000628B4" w:rsidP="000628B4">
      <w:pPr>
        <w:jc w:val="both"/>
        <w:rPr>
          <w:rFonts w:ascii="Arial" w:hAnsi="Arial" w:cs="Arial"/>
          <w:sz w:val="24"/>
          <w:szCs w:val="24"/>
        </w:rPr>
      </w:pPr>
      <w:r w:rsidRPr="000628B4">
        <w:rPr>
          <w:rFonts w:ascii="Arial" w:hAnsi="Arial" w:cs="Arial"/>
          <w:sz w:val="24"/>
          <w:szCs w:val="24"/>
        </w:rPr>
        <w:t>- Bilješke.</w:t>
      </w:r>
    </w:p>
    <w:p w:rsidR="000628B4" w:rsidRPr="000628B4" w:rsidRDefault="000628B4" w:rsidP="000628B4">
      <w:pPr>
        <w:jc w:val="both"/>
        <w:rPr>
          <w:rFonts w:ascii="Arial" w:hAnsi="Arial" w:cs="Arial"/>
          <w:sz w:val="24"/>
          <w:szCs w:val="24"/>
        </w:rPr>
      </w:pPr>
      <w:r w:rsidRPr="000628B4">
        <w:rPr>
          <w:rFonts w:ascii="Arial" w:hAnsi="Arial" w:cs="Arial"/>
          <w:sz w:val="24"/>
          <w:szCs w:val="24"/>
        </w:rPr>
        <w:tab/>
        <w:t xml:space="preserve">Navedeni izvještaji izrađuju se na dan 30.06. a koji se usvajaju i  na gradskom vijeću, te na dan 30.09.2019. godine, a predani su FINI, Ministarstvu financija i Državnom uredu za reviziju 11. srpnja,  te  10. listopada 2019. godine,  budući da se radi o kvartalnom i polugodišnjem obračunu. </w:t>
      </w:r>
    </w:p>
    <w:p w:rsidR="000628B4" w:rsidRPr="000628B4" w:rsidRDefault="000628B4" w:rsidP="000628B4">
      <w:pPr>
        <w:ind w:firstLine="708"/>
        <w:jc w:val="both"/>
        <w:rPr>
          <w:rFonts w:ascii="Arial" w:hAnsi="Arial" w:cs="Arial"/>
          <w:sz w:val="24"/>
          <w:szCs w:val="24"/>
        </w:rPr>
      </w:pPr>
      <w:r w:rsidRPr="000628B4">
        <w:rPr>
          <w:rFonts w:ascii="Arial" w:hAnsi="Arial" w:cs="Arial"/>
          <w:sz w:val="24"/>
          <w:szCs w:val="24"/>
        </w:rPr>
        <w:t xml:space="preserve">Konsolidirani obračun, koji se također izrađuje sa stanjem na dan 30.06.2019. godine,  dostavljen je nadležnim institucijama dana 17. srpnja 2019. godine, u skladu sa zakonskim odredbama. </w:t>
      </w:r>
    </w:p>
    <w:p w:rsidR="000628B4" w:rsidRPr="000628B4" w:rsidRDefault="000628B4" w:rsidP="000628B4">
      <w:pPr>
        <w:ind w:firstLine="708"/>
        <w:jc w:val="both"/>
        <w:rPr>
          <w:rFonts w:ascii="Arial" w:hAnsi="Arial" w:cs="Arial"/>
          <w:sz w:val="24"/>
          <w:szCs w:val="24"/>
        </w:rPr>
      </w:pPr>
      <w:r w:rsidRPr="000628B4">
        <w:rPr>
          <w:rFonts w:ascii="Arial" w:hAnsi="Arial" w:cs="Arial"/>
          <w:sz w:val="24"/>
          <w:szCs w:val="24"/>
        </w:rPr>
        <w:t>Svi obračuni Grada, godišnji obračun, polugodišnji obračun, te financijska izvješća objavljeni su na službenoj web stranici Grada Ivanić-Grada.</w:t>
      </w:r>
    </w:p>
    <w:p w:rsidR="000347C0" w:rsidRPr="000628B4" w:rsidRDefault="000347C0" w:rsidP="000628B4">
      <w:pPr>
        <w:jc w:val="both"/>
        <w:rPr>
          <w:rFonts w:ascii="Arial" w:hAnsi="Arial" w:cs="Arial"/>
          <w:sz w:val="24"/>
          <w:szCs w:val="24"/>
        </w:rPr>
      </w:pPr>
    </w:p>
    <w:p w:rsidR="00A37C77" w:rsidRPr="00A37C77" w:rsidRDefault="00A37C77" w:rsidP="00A37C7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 xml:space="preserve">Javor Bojan Leš, </w:t>
      </w:r>
      <w:proofErr w:type="spellStart"/>
      <w:r w:rsidRPr="00A37C77">
        <w:rPr>
          <w:rFonts w:ascii="Arial" w:eastAsia="Times New Roman" w:hAnsi="Arial" w:cs="Arial"/>
          <w:sz w:val="24"/>
          <w:szCs w:val="24"/>
        </w:rPr>
        <w:t>dr.vet.med</w:t>
      </w:r>
      <w:proofErr w:type="spellEnd"/>
      <w:r w:rsidRPr="00A37C77">
        <w:rPr>
          <w:rFonts w:ascii="Arial" w:eastAsia="Times New Roman" w:hAnsi="Arial" w:cs="Arial"/>
          <w:sz w:val="24"/>
          <w:szCs w:val="24"/>
        </w:rPr>
        <w:t>.</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ill Sans MT">
    <w:panose1 w:val="020B0502020104020203"/>
    <w:charset w:val="EE"/>
    <w:family w:val="swiss"/>
    <w:pitch w:val="variable"/>
    <w:sig w:usb0="00000007" w:usb1="00000000" w:usb2="00000000" w:usb3="00000000" w:csb0="00000003" w:csb1="00000000"/>
  </w:font>
  <w:font w:name="Marlett">
    <w:panose1 w:val="00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7E50FBE"/>
    <w:multiLevelType w:val="hybridMultilevel"/>
    <w:tmpl w:val="658AB4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DA4C28"/>
    <w:multiLevelType w:val="hybridMultilevel"/>
    <w:tmpl w:val="4538FA60"/>
    <w:lvl w:ilvl="0" w:tplc="D20CCE34">
      <w:start w:val="5"/>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0A80050E"/>
    <w:multiLevelType w:val="multilevel"/>
    <w:tmpl w:val="21FC17B6"/>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98654F"/>
    <w:multiLevelType w:val="multilevel"/>
    <w:tmpl w:val="DA6E47C8"/>
    <w:lvl w:ilvl="0">
      <w:start w:val="1"/>
      <w:numFmt w:val="upperRoman"/>
      <w:lvlText w:val="%1."/>
      <w:lvlJc w:val="right"/>
      <w:pPr>
        <w:ind w:left="720" w:hanging="360"/>
      </w:pPr>
      <w:rPr>
        <w:b/>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D4D6554"/>
    <w:multiLevelType w:val="hybridMultilevel"/>
    <w:tmpl w:val="033A038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27E2107"/>
    <w:multiLevelType w:val="hybridMultilevel"/>
    <w:tmpl w:val="7A0A346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7E2236"/>
    <w:multiLevelType w:val="hybridMultilevel"/>
    <w:tmpl w:val="BFFA8BB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9E0ABB"/>
    <w:multiLevelType w:val="hybridMultilevel"/>
    <w:tmpl w:val="531A818A"/>
    <w:lvl w:ilvl="0" w:tplc="9502F0C4">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9" w15:restartNumberingAfterBreak="0">
    <w:nsid w:val="18552FC1"/>
    <w:multiLevelType w:val="hybridMultilevel"/>
    <w:tmpl w:val="DF6851B0"/>
    <w:lvl w:ilvl="0" w:tplc="041A000F">
      <w:start w:val="1"/>
      <w:numFmt w:val="decimal"/>
      <w:lvlText w:val="%1."/>
      <w:lvlJc w:val="left"/>
      <w:pPr>
        <w:tabs>
          <w:tab w:val="num" w:pos="720"/>
        </w:tabs>
        <w:ind w:left="720" w:hanging="360"/>
      </w:pPr>
    </w:lvl>
    <w:lvl w:ilvl="1" w:tplc="21763586">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0"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D266787"/>
    <w:multiLevelType w:val="hybridMultilevel"/>
    <w:tmpl w:val="CEA8A3C8"/>
    <w:lvl w:ilvl="0" w:tplc="2EAA84C4">
      <w:start w:val="1"/>
      <w:numFmt w:val="decimal"/>
      <w:lvlText w:val="%1."/>
      <w:lvlJc w:val="left"/>
      <w:pPr>
        <w:ind w:left="720" w:hanging="360"/>
      </w:pPr>
      <w:rPr>
        <w:rFonts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3287552"/>
    <w:multiLevelType w:val="hybridMultilevel"/>
    <w:tmpl w:val="49F6BEE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45B7D48"/>
    <w:multiLevelType w:val="hybridMultilevel"/>
    <w:tmpl w:val="33BC405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4D07122"/>
    <w:multiLevelType w:val="multilevel"/>
    <w:tmpl w:val="E2A2125A"/>
    <w:lvl w:ilvl="0">
      <w:start w:val="1"/>
      <w:numFmt w:val="decimal"/>
      <w:lvlText w:val="%1."/>
      <w:lvlJc w:val="left"/>
      <w:pPr>
        <w:ind w:left="720" w:hanging="360"/>
      </w:pPr>
      <w:rPr>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24D65D21"/>
    <w:multiLevelType w:val="hybridMultilevel"/>
    <w:tmpl w:val="310033C2"/>
    <w:lvl w:ilvl="0" w:tplc="C9C666D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5573F9B"/>
    <w:multiLevelType w:val="hybridMultilevel"/>
    <w:tmpl w:val="27F08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7632FF4"/>
    <w:multiLevelType w:val="hybridMultilevel"/>
    <w:tmpl w:val="9C54E6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8835F5D"/>
    <w:multiLevelType w:val="hybridMultilevel"/>
    <w:tmpl w:val="400A34A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9E3216B"/>
    <w:multiLevelType w:val="hybridMultilevel"/>
    <w:tmpl w:val="2FA2D94A"/>
    <w:lvl w:ilvl="0" w:tplc="D332B3D2">
      <w:start w:val="6"/>
      <w:numFmt w:val="bullet"/>
      <w:lvlText w:val=""/>
      <w:lvlJc w:val="left"/>
      <w:pPr>
        <w:ind w:left="533" w:hanging="360"/>
      </w:pPr>
      <w:rPr>
        <w:rFonts w:ascii="Symbol" w:eastAsia="Times New Roman" w:hAnsi="Symbol" w:cs="Times New Roman" w:hint="default"/>
      </w:rPr>
    </w:lvl>
    <w:lvl w:ilvl="1" w:tplc="041A0003" w:tentative="1">
      <w:start w:val="1"/>
      <w:numFmt w:val="bullet"/>
      <w:lvlText w:val="o"/>
      <w:lvlJc w:val="left"/>
      <w:pPr>
        <w:ind w:left="1253" w:hanging="360"/>
      </w:pPr>
      <w:rPr>
        <w:rFonts w:ascii="Courier New" w:hAnsi="Courier New" w:cs="Courier New" w:hint="default"/>
      </w:rPr>
    </w:lvl>
    <w:lvl w:ilvl="2" w:tplc="041A0005" w:tentative="1">
      <w:start w:val="1"/>
      <w:numFmt w:val="bullet"/>
      <w:lvlText w:val=""/>
      <w:lvlJc w:val="left"/>
      <w:pPr>
        <w:ind w:left="1973" w:hanging="360"/>
      </w:pPr>
      <w:rPr>
        <w:rFonts w:ascii="Wingdings" w:hAnsi="Wingdings" w:hint="default"/>
      </w:rPr>
    </w:lvl>
    <w:lvl w:ilvl="3" w:tplc="041A0001" w:tentative="1">
      <w:start w:val="1"/>
      <w:numFmt w:val="bullet"/>
      <w:lvlText w:val=""/>
      <w:lvlJc w:val="left"/>
      <w:pPr>
        <w:ind w:left="2693" w:hanging="360"/>
      </w:pPr>
      <w:rPr>
        <w:rFonts w:ascii="Symbol" w:hAnsi="Symbol" w:hint="default"/>
      </w:rPr>
    </w:lvl>
    <w:lvl w:ilvl="4" w:tplc="041A0003" w:tentative="1">
      <w:start w:val="1"/>
      <w:numFmt w:val="bullet"/>
      <w:lvlText w:val="o"/>
      <w:lvlJc w:val="left"/>
      <w:pPr>
        <w:ind w:left="3413" w:hanging="360"/>
      </w:pPr>
      <w:rPr>
        <w:rFonts w:ascii="Courier New" w:hAnsi="Courier New" w:cs="Courier New" w:hint="default"/>
      </w:rPr>
    </w:lvl>
    <w:lvl w:ilvl="5" w:tplc="041A0005" w:tentative="1">
      <w:start w:val="1"/>
      <w:numFmt w:val="bullet"/>
      <w:lvlText w:val=""/>
      <w:lvlJc w:val="left"/>
      <w:pPr>
        <w:ind w:left="4133" w:hanging="360"/>
      </w:pPr>
      <w:rPr>
        <w:rFonts w:ascii="Wingdings" w:hAnsi="Wingdings" w:hint="default"/>
      </w:rPr>
    </w:lvl>
    <w:lvl w:ilvl="6" w:tplc="041A0001" w:tentative="1">
      <w:start w:val="1"/>
      <w:numFmt w:val="bullet"/>
      <w:lvlText w:val=""/>
      <w:lvlJc w:val="left"/>
      <w:pPr>
        <w:ind w:left="4853" w:hanging="360"/>
      </w:pPr>
      <w:rPr>
        <w:rFonts w:ascii="Symbol" w:hAnsi="Symbol" w:hint="default"/>
      </w:rPr>
    </w:lvl>
    <w:lvl w:ilvl="7" w:tplc="041A0003" w:tentative="1">
      <w:start w:val="1"/>
      <w:numFmt w:val="bullet"/>
      <w:lvlText w:val="o"/>
      <w:lvlJc w:val="left"/>
      <w:pPr>
        <w:ind w:left="5573" w:hanging="360"/>
      </w:pPr>
      <w:rPr>
        <w:rFonts w:ascii="Courier New" w:hAnsi="Courier New" w:cs="Courier New" w:hint="default"/>
      </w:rPr>
    </w:lvl>
    <w:lvl w:ilvl="8" w:tplc="041A0005" w:tentative="1">
      <w:start w:val="1"/>
      <w:numFmt w:val="bullet"/>
      <w:lvlText w:val=""/>
      <w:lvlJc w:val="left"/>
      <w:pPr>
        <w:ind w:left="6293" w:hanging="360"/>
      </w:pPr>
      <w:rPr>
        <w:rFonts w:ascii="Wingdings" w:hAnsi="Wingdings" w:hint="default"/>
      </w:rPr>
    </w:lvl>
  </w:abstractNum>
  <w:abstractNum w:abstractNumId="20" w15:restartNumberingAfterBreak="0">
    <w:nsid w:val="2A2F7A5B"/>
    <w:multiLevelType w:val="multilevel"/>
    <w:tmpl w:val="47B2EB5C"/>
    <w:lvl w:ilvl="0">
      <w:start w:val="2"/>
      <w:numFmt w:val="decimal"/>
      <w:lvlText w:val="%1."/>
      <w:lvlJc w:val="left"/>
      <w:pPr>
        <w:ind w:left="390" w:hanging="39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A7D26CC"/>
    <w:multiLevelType w:val="hybridMultilevel"/>
    <w:tmpl w:val="8052401E"/>
    <w:lvl w:ilvl="0" w:tplc="48F42ADC">
      <w:start w:val="1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2D2658C"/>
    <w:multiLevelType w:val="multilevel"/>
    <w:tmpl w:val="3BC6A336"/>
    <w:lvl w:ilvl="0">
      <w:start w:val="1"/>
      <w:numFmt w:val="decimal"/>
      <w:lvlText w:val="%1."/>
      <w:lvlJc w:val="left"/>
      <w:pPr>
        <w:ind w:left="720" w:hanging="360"/>
      </w:pPr>
      <w:rPr>
        <w:rFonts w:ascii="Arial" w:hAnsi="Arial" w:cs="Arial" w:hint="default"/>
      </w:rPr>
    </w:lvl>
    <w:lvl w:ilvl="1">
      <w:start w:val="1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AF5124B"/>
    <w:multiLevelType w:val="hybridMultilevel"/>
    <w:tmpl w:val="5928AF38"/>
    <w:lvl w:ilvl="0" w:tplc="83C0EA12">
      <w:start w:val="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B3B7821"/>
    <w:multiLevelType w:val="hybridMultilevel"/>
    <w:tmpl w:val="C308A3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CA2571F"/>
    <w:multiLevelType w:val="multilevel"/>
    <w:tmpl w:val="1A2A439C"/>
    <w:lvl w:ilvl="0">
      <w:start w:val="2"/>
      <w:numFmt w:val="decimal"/>
      <w:lvlText w:val="%1."/>
      <w:lvlJc w:val="left"/>
      <w:pPr>
        <w:ind w:left="525" w:hanging="525"/>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8" w15:restartNumberingAfterBreak="0">
    <w:nsid w:val="447D2ACE"/>
    <w:multiLevelType w:val="hybridMultilevel"/>
    <w:tmpl w:val="68DC4826"/>
    <w:lvl w:ilvl="0" w:tplc="343642DC">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5F63230"/>
    <w:multiLevelType w:val="hybridMultilevel"/>
    <w:tmpl w:val="E71CCA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6D77423"/>
    <w:multiLevelType w:val="hybridMultilevel"/>
    <w:tmpl w:val="B9FA64A0"/>
    <w:lvl w:ilvl="0" w:tplc="5F583DBC">
      <w:numFmt w:val="bullet"/>
      <w:lvlText w:val="-"/>
      <w:lvlJc w:val="left"/>
      <w:pPr>
        <w:ind w:left="173" w:hanging="360"/>
      </w:pPr>
      <w:rPr>
        <w:rFonts w:ascii="Times New Roman" w:eastAsia="Times New Roman" w:hAnsi="Times New Roman" w:cs="Times New Roman" w:hint="default"/>
      </w:rPr>
    </w:lvl>
    <w:lvl w:ilvl="1" w:tplc="041A0003" w:tentative="1">
      <w:start w:val="1"/>
      <w:numFmt w:val="bullet"/>
      <w:lvlText w:val="o"/>
      <w:lvlJc w:val="left"/>
      <w:pPr>
        <w:ind w:left="893" w:hanging="360"/>
      </w:pPr>
      <w:rPr>
        <w:rFonts w:ascii="Courier New" w:hAnsi="Courier New" w:cs="Courier New" w:hint="default"/>
      </w:rPr>
    </w:lvl>
    <w:lvl w:ilvl="2" w:tplc="041A0005" w:tentative="1">
      <w:start w:val="1"/>
      <w:numFmt w:val="bullet"/>
      <w:lvlText w:val=""/>
      <w:lvlJc w:val="left"/>
      <w:pPr>
        <w:ind w:left="1613" w:hanging="360"/>
      </w:pPr>
      <w:rPr>
        <w:rFonts w:ascii="Wingdings" w:hAnsi="Wingdings" w:hint="default"/>
      </w:rPr>
    </w:lvl>
    <w:lvl w:ilvl="3" w:tplc="041A0001" w:tentative="1">
      <w:start w:val="1"/>
      <w:numFmt w:val="bullet"/>
      <w:lvlText w:val=""/>
      <w:lvlJc w:val="left"/>
      <w:pPr>
        <w:ind w:left="2333" w:hanging="360"/>
      </w:pPr>
      <w:rPr>
        <w:rFonts w:ascii="Symbol" w:hAnsi="Symbol" w:hint="default"/>
      </w:rPr>
    </w:lvl>
    <w:lvl w:ilvl="4" w:tplc="041A0003" w:tentative="1">
      <w:start w:val="1"/>
      <w:numFmt w:val="bullet"/>
      <w:lvlText w:val="o"/>
      <w:lvlJc w:val="left"/>
      <w:pPr>
        <w:ind w:left="3053" w:hanging="360"/>
      </w:pPr>
      <w:rPr>
        <w:rFonts w:ascii="Courier New" w:hAnsi="Courier New" w:cs="Courier New" w:hint="default"/>
      </w:rPr>
    </w:lvl>
    <w:lvl w:ilvl="5" w:tplc="041A0005" w:tentative="1">
      <w:start w:val="1"/>
      <w:numFmt w:val="bullet"/>
      <w:lvlText w:val=""/>
      <w:lvlJc w:val="left"/>
      <w:pPr>
        <w:ind w:left="3773" w:hanging="360"/>
      </w:pPr>
      <w:rPr>
        <w:rFonts w:ascii="Wingdings" w:hAnsi="Wingdings" w:hint="default"/>
      </w:rPr>
    </w:lvl>
    <w:lvl w:ilvl="6" w:tplc="041A0001" w:tentative="1">
      <w:start w:val="1"/>
      <w:numFmt w:val="bullet"/>
      <w:lvlText w:val=""/>
      <w:lvlJc w:val="left"/>
      <w:pPr>
        <w:ind w:left="4493" w:hanging="360"/>
      </w:pPr>
      <w:rPr>
        <w:rFonts w:ascii="Symbol" w:hAnsi="Symbol" w:hint="default"/>
      </w:rPr>
    </w:lvl>
    <w:lvl w:ilvl="7" w:tplc="041A0003" w:tentative="1">
      <w:start w:val="1"/>
      <w:numFmt w:val="bullet"/>
      <w:lvlText w:val="o"/>
      <w:lvlJc w:val="left"/>
      <w:pPr>
        <w:ind w:left="5213" w:hanging="360"/>
      </w:pPr>
      <w:rPr>
        <w:rFonts w:ascii="Courier New" w:hAnsi="Courier New" w:cs="Courier New" w:hint="default"/>
      </w:rPr>
    </w:lvl>
    <w:lvl w:ilvl="8" w:tplc="041A0005" w:tentative="1">
      <w:start w:val="1"/>
      <w:numFmt w:val="bullet"/>
      <w:lvlText w:val=""/>
      <w:lvlJc w:val="left"/>
      <w:pPr>
        <w:ind w:left="5933" w:hanging="360"/>
      </w:pPr>
      <w:rPr>
        <w:rFonts w:ascii="Wingdings" w:hAnsi="Wingdings" w:hint="default"/>
      </w:rPr>
    </w:lvl>
  </w:abstractNum>
  <w:abstractNum w:abstractNumId="31" w15:restartNumberingAfterBreak="0">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C4829A9"/>
    <w:multiLevelType w:val="hybridMultilevel"/>
    <w:tmpl w:val="0A84CD4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EAC5DC9"/>
    <w:multiLevelType w:val="hybridMultilevel"/>
    <w:tmpl w:val="05308558"/>
    <w:lvl w:ilvl="0" w:tplc="041A0001">
      <w:start w:val="1"/>
      <w:numFmt w:val="bullet"/>
      <w:lvlText w:val=""/>
      <w:lvlJc w:val="left"/>
      <w:pPr>
        <w:ind w:left="893" w:hanging="360"/>
      </w:pPr>
      <w:rPr>
        <w:rFonts w:ascii="Symbol" w:hAnsi="Symbol" w:hint="default"/>
      </w:rPr>
    </w:lvl>
    <w:lvl w:ilvl="1" w:tplc="041A0003" w:tentative="1">
      <w:start w:val="1"/>
      <w:numFmt w:val="bullet"/>
      <w:lvlText w:val="o"/>
      <w:lvlJc w:val="left"/>
      <w:pPr>
        <w:ind w:left="1613" w:hanging="360"/>
      </w:pPr>
      <w:rPr>
        <w:rFonts w:ascii="Courier New" w:hAnsi="Courier New" w:cs="Courier New" w:hint="default"/>
      </w:rPr>
    </w:lvl>
    <w:lvl w:ilvl="2" w:tplc="041A0005" w:tentative="1">
      <w:start w:val="1"/>
      <w:numFmt w:val="bullet"/>
      <w:lvlText w:val=""/>
      <w:lvlJc w:val="left"/>
      <w:pPr>
        <w:ind w:left="2333" w:hanging="360"/>
      </w:pPr>
      <w:rPr>
        <w:rFonts w:ascii="Wingdings" w:hAnsi="Wingdings" w:hint="default"/>
      </w:rPr>
    </w:lvl>
    <w:lvl w:ilvl="3" w:tplc="041A0001" w:tentative="1">
      <w:start w:val="1"/>
      <w:numFmt w:val="bullet"/>
      <w:lvlText w:val=""/>
      <w:lvlJc w:val="left"/>
      <w:pPr>
        <w:ind w:left="3053" w:hanging="360"/>
      </w:pPr>
      <w:rPr>
        <w:rFonts w:ascii="Symbol" w:hAnsi="Symbol" w:hint="default"/>
      </w:rPr>
    </w:lvl>
    <w:lvl w:ilvl="4" w:tplc="041A0003" w:tentative="1">
      <w:start w:val="1"/>
      <w:numFmt w:val="bullet"/>
      <w:lvlText w:val="o"/>
      <w:lvlJc w:val="left"/>
      <w:pPr>
        <w:ind w:left="3773" w:hanging="360"/>
      </w:pPr>
      <w:rPr>
        <w:rFonts w:ascii="Courier New" w:hAnsi="Courier New" w:cs="Courier New" w:hint="default"/>
      </w:rPr>
    </w:lvl>
    <w:lvl w:ilvl="5" w:tplc="041A0005" w:tentative="1">
      <w:start w:val="1"/>
      <w:numFmt w:val="bullet"/>
      <w:lvlText w:val=""/>
      <w:lvlJc w:val="left"/>
      <w:pPr>
        <w:ind w:left="4493" w:hanging="360"/>
      </w:pPr>
      <w:rPr>
        <w:rFonts w:ascii="Wingdings" w:hAnsi="Wingdings" w:hint="default"/>
      </w:rPr>
    </w:lvl>
    <w:lvl w:ilvl="6" w:tplc="041A0001" w:tentative="1">
      <w:start w:val="1"/>
      <w:numFmt w:val="bullet"/>
      <w:lvlText w:val=""/>
      <w:lvlJc w:val="left"/>
      <w:pPr>
        <w:ind w:left="5213" w:hanging="360"/>
      </w:pPr>
      <w:rPr>
        <w:rFonts w:ascii="Symbol" w:hAnsi="Symbol" w:hint="default"/>
      </w:rPr>
    </w:lvl>
    <w:lvl w:ilvl="7" w:tplc="041A0003" w:tentative="1">
      <w:start w:val="1"/>
      <w:numFmt w:val="bullet"/>
      <w:lvlText w:val="o"/>
      <w:lvlJc w:val="left"/>
      <w:pPr>
        <w:ind w:left="5933" w:hanging="360"/>
      </w:pPr>
      <w:rPr>
        <w:rFonts w:ascii="Courier New" w:hAnsi="Courier New" w:cs="Courier New" w:hint="default"/>
      </w:rPr>
    </w:lvl>
    <w:lvl w:ilvl="8" w:tplc="041A0005" w:tentative="1">
      <w:start w:val="1"/>
      <w:numFmt w:val="bullet"/>
      <w:lvlText w:val=""/>
      <w:lvlJc w:val="left"/>
      <w:pPr>
        <w:ind w:left="6653" w:hanging="360"/>
      </w:pPr>
      <w:rPr>
        <w:rFonts w:ascii="Wingdings" w:hAnsi="Wingdings" w:hint="default"/>
      </w:rPr>
    </w:lvl>
  </w:abstractNum>
  <w:abstractNum w:abstractNumId="34" w15:restartNumberingAfterBreak="0">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B005B04"/>
    <w:multiLevelType w:val="hybridMultilevel"/>
    <w:tmpl w:val="A2FC4C44"/>
    <w:lvl w:ilvl="0" w:tplc="F670C58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37"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8" w15:restartNumberingAfterBreak="0">
    <w:nsid w:val="6352118C"/>
    <w:multiLevelType w:val="hybridMultilevel"/>
    <w:tmpl w:val="42C27EC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4892B1F"/>
    <w:multiLevelType w:val="hybridMultilevel"/>
    <w:tmpl w:val="F2426990"/>
    <w:lvl w:ilvl="0" w:tplc="8B00E24A">
      <w:numFmt w:val="bullet"/>
      <w:lvlText w:val="-"/>
      <w:lvlJc w:val="left"/>
      <w:pPr>
        <w:ind w:left="720" w:hanging="360"/>
      </w:pPr>
      <w:rPr>
        <w:rFonts w:ascii="Arial" w:eastAsia="Batang"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654008B6"/>
    <w:multiLevelType w:val="hybridMultilevel"/>
    <w:tmpl w:val="7D2C62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5787A8A"/>
    <w:multiLevelType w:val="hybridMultilevel"/>
    <w:tmpl w:val="E174A3D8"/>
    <w:lvl w:ilvl="0" w:tplc="9208E30C">
      <w:numFmt w:val="bullet"/>
      <w:lvlText w:val="-"/>
      <w:lvlJc w:val="left"/>
      <w:pPr>
        <w:ind w:left="720" w:hanging="360"/>
      </w:pPr>
      <w:rPr>
        <w:rFonts w:ascii="Arial" w:eastAsia="Batang"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8333346"/>
    <w:multiLevelType w:val="hybridMultilevel"/>
    <w:tmpl w:val="18248596"/>
    <w:lvl w:ilvl="0" w:tplc="A5E4AC1C">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A854C67"/>
    <w:multiLevelType w:val="multilevel"/>
    <w:tmpl w:val="7FDA4726"/>
    <w:lvl w:ilvl="0">
      <w:start w:val="2"/>
      <w:numFmt w:val="decimal"/>
      <w:lvlText w:val="%1."/>
      <w:lvlJc w:val="left"/>
      <w:pPr>
        <w:ind w:left="525" w:hanging="525"/>
      </w:pPr>
      <w:rPr>
        <w:rFonts w:cs="Times New Roman" w:hint="default"/>
      </w:rPr>
    </w:lvl>
    <w:lvl w:ilvl="1">
      <w:start w:val="1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4" w15:restartNumberingAfterBreak="0">
    <w:nsid w:val="6C302D24"/>
    <w:multiLevelType w:val="hybridMultilevel"/>
    <w:tmpl w:val="ABE63288"/>
    <w:lvl w:ilvl="0" w:tplc="19AAE02C">
      <w:start w:val="1"/>
      <w:numFmt w:val="decimal"/>
      <w:lvlText w:val="%1."/>
      <w:lvlJc w:val="left"/>
      <w:pPr>
        <w:ind w:left="960" w:hanging="360"/>
      </w:pPr>
      <w:rPr>
        <w:rFonts w:hint="default"/>
      </w:rPr>
    </w:lvl>
    <w:lvl w:ilvl="1" w:tplc="041A0019" w:tentative="1">
      <w:start w:val="1"/>
      <w:numFmt w:val="lowerLetter"/>
      <w:lvlText w:val="%2."/>
      <w:lvlJc w:val="left"/>
      <w:pPr>
        <w:ind w:left="1680" w:hanging="360"/>
      </w:p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45" w15:restartNumberingAfterBreak="0">
    <w:nsid w:val="6E3A6480"/>
    <w:multiLevelType w:val="hybridMultilevel"/>
    <w:tmpl w:val="E6B8CC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0AE1071"/>
    <w:multiLevelType w:val="multilevel"/>
    <w:tmpl w:val="D7E4DFA2"/>
    <w:lvl w:ilvl="0">
      <w:start w:val="3"/>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7" w15:restartNumberingAfterBreak="0">
    <w:nsid w:val="774C62EC"/>
    <w:multiLevelType w:val="hybridMultilevel"/>
    <w:tmpl w:val="73DAF7F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9" w15:restartNumberingAfterBreak="0">
    <w:nsid w:val="791F7F08"/>
    <w:multiLevelType w:val="multilevel"/>
    <w:tmpl w:val="68447090"/>
    <w:lvl w:ilvl="0">
      <w:start w:val="2"/>
      <w:numFmt w:val="decimal"/>
      <w:lvlText w:val="%1."/>
      <w:lvlJc w:val="left"/>
      <w:pPr>
        <w:ind w:left="525" w:hanging="525"/>
      </w:pPr>
      <w:rPr>
        <w:rFonts w:cs="Times New Roman" w:hint="default"/>
      </w:rPr>
    </w:lvl>
    <w:lvl w:ilvl="1">
      <w:start w:val="2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36"/>
  </w:num>
  <w:num w:numId="2">
    <w:abstractNumId w:val="2"/>
  </w:num>
  <w:num w:numId="3">
    <w:abstractNumId w:val="0"/>
  </w:num>
  <w:num w:numId="4">
    <w:abstractNumId w:val="27"/>
  </w:num>
  <w:num w:numId="5">
    <w:abstractNumId w:val="26"/>
  </w:num>
  <w:num w:numId="6">
    <w:abstractNumId w:val="22"/>
  </w:num>
  <w:num w:numId="7">
    <w:abstractNumId w:val="45"/>
  </w:num>
  <w:num w:numId="8">
    <w:abstractNumId w:val="7"/>
  </w:num>
  <w:num w:numId="9">
    <w:abstractNumId w:val="38"/>
  </w:num>
  <w:num w:numId="10">
    <w:abstractNumId w:val="48"/>
  </w:num>
  <w:num w:numId="11">
    <w:abstractNumId w:val="23"/>
  </w:num>
  <w:num w:numId="12">
    <w:abstractNumId w:val="20"/>
  </w:num>
  <w:num w:numId="13">
    <w:abstractNumId w:val="5"/>
  </w:num>
  <w:num w:numId="14">
    <w:abstractNumId w:val="32"/>
  </w:num>
  <w:num w:numId="15">
    <w:abstractNumId w:val="47"/>
  </w:num>
  <w:num w:numId="16">
    <w:abstractNumId w:val="13"/>
  </w:num>
  <w:num w:numId="17">
    <w:abstractNumId w:val="12"/>
  </w:num>
  <w:num w:numId="18">
    <w:abstractNumId w:val="6"/>
  </w:num>
  <w:num w:numId="19">
    <w:abstractNumId w:val="28"/>
  </w:num>
  <w:num w:numId="20">
    <w:abstractNumId w:val="16"/>
  </w:num>
  <w:num w:numId="21">
    <w:abstractNumId w:val="49"/>
  </w:num>
  <w:num w:numId="22">
    <w:abstractNumId w:val="1"/>
  </w:num>
  <w:num w:numId="23">
    <w:abstractNumId w:val="18"/>
  </w:num>
  <w:num w:numId="24">
    <w:abstractNumId w:val="34"/>
  </w:num>
  <w:num w:numId="25">
    <w:abstractNumId w:val="24"/>
  </w:num>
  <w:num w:numId="26">
    <w:abstractNumId w:val="42"/>
  </w:num>
  <w:num w:numId="27">
    <w:abstractNumId w:val="31"/>
  </w:num>
  <w:num w:numId="28">
    <w:abstractNumId w:val="30"/>
  </w:num>
  <w:num w:numId="29">
    <w:abstractNumId w:val="19"/>
  </w:num>
  <w:num w:numId="30">
    <w:abstractNumId w:val="33"/>
  </w:num>
  <w:num w:numId="31">
    <w:abstractNumId w:val="21"/>
  </w:num>
  <w:num w:numId="32">
    <w:abstractNumId w:val="8"/>
  </w:num>
  <w:num w:numId="33">
    <w:abstractNumId w:val="15"/>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9"/>
  </w:num>
  <w:num w:numId="37">
    <w:abstractNumId w:val="14"/>
  </w:num>
  <w:num w:numId="38">
    <w:abstractNumId w:val="35"/>
  </w:num>
  <w:num w:numId="39">
    <w:abstractNumId w:val="10"/>
  </w:num>
  <w:num w:numId="40">
    <w:abstractNumId w:val="11"/>
  </w:num>
  <w:num w:numId="41">
    <w:abstractNumId w:val="37"/>
  </w:num>
  <w:num w:numId="42">
    <w:abstractNumId w:val="40"/>
  </w:num>
  <w:num w:numId="43">
    <w:abstractNumId w:val="43"/>
  </w:num>
  <w:num w:numId="44">
    <w:abstractNumId w:val="41"/>
  </w:num>
  <w:num w:numId="45">
    <w:abstractNumId w:val="44"/>
  </w:num>
  <w:num w:numId="46">
    <w:abstractNumId w:val="46"/>
  </w:num>
  <w:num w:numId="47">
    <w:abstractNumId w:val="3"/>
  </w:num>
  <w:num w:numId="48">
    <w:abstractNumId w:val="39"/>
  </w:num>
  <w:num w:numId="49">
    <w:abstractNumId w:val="25"/>
  </w:num>
  <w:num w:numId="50">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96"/>
    <w:rsid w:val="00000390"/>
    <w:rsid w:val="0000050F"/>
    <w:rsid w:val="000010AC"/>
    <w:rsid w:val="00001C3A"/>
    <w:rsid w:val="000023F0"/>
    <w:rsid w:val="00002AD7"/>
    <w:rsid w:val="00002DB7"/>
    <w:rsid w:val="00003350"/>
    <w:rsid w:val="00005F5B"/>
    <w:rsid w:val="000061B1"/>
    <w:rsid w:val="0000699F"/>
    <w:rsid w:val="00006F4D"/>
    <w:rsid w:val="00010FEB"/>
    <w:rsid w:val="0001115F"/>
    <w:rsid w:val="00012C9C"/>
    <w:rsid w:val="000132F9"/>
    <w:rsid w:val="000139A0"/>
    <w:rsid w:val="0001446F"/>
    <w:rsid w:val="000145E8"/>
    <w:rsid w:val="0001575E"/>
    <w:rsid w:val="0001609F"/>
    <w:rsid w:val="00016A48"/>
    <w:rsid w:val="00016C3C"/>
    <w:rsid w:val="00020DCF"/>
    <w:rsid w:val="000210A2"/>
    <w:rsid w:val="000216A5"/>
    <w:rsid w:val="00021B2E"/>
    <w:rsid w:val="000222D8"/>
    <w:rsid w:val="00023170"/>
    <w:rsid w:val="00023488"/>
    <w:rsid w:val="00023934"/>
    <w:rsid w:val="00024130"/>
    <w:rsid w:val="000246A1"/>
    <w:rsid w:val="00024F16"/>
    <w:rsid w:val="0002527D"/>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2503"/>
    <w:rsid w:val="000427BC"/>
    <w:rsid w:val="00043209"/>
    <w:rsid w:val="00045399"/>
    <w:rsid w:val="00045D7D"/>
    <w:rsid w:val="0004776E"/>
    <w:rsid w:val="0005084E"/>
    <w:rsid w:val="00050AC2"/>
    <w:rsid w:val="000514B6"/>
    <w:rsid w:val="00051F36"/>
    <w:rsid w:val="000536C9"/>
    <w:rsid w:val="0005560C"/>
    <w:rsid w:val="000564D4"/>
    <w:rsid w:val="000573CB"/>
    <w:rsid w:val="000577B8"/>
    <w:rsid w:val="0006053F"/>
    <w:rsid w:val="00060580"/>
    <w:rsid w:val="000606AC"/>
    <w:rsid w:val="0006092A"/>
    <w:rsid w:val="000628B4"/>
    <w:rsid w:val="00063AA6"/>
    <w:rsid w:val="00065215"/>
    <w:rsid w:val="00065670"/>
    <w:rsid w:val="000671E7"/>
    <w:rsid w:val="00067ABF"/>
    <w:rsid w:val="000708ED"/>
    <w:rsid w:val="00071FD1"/>
    <w:rsid w:val="00072B58"/>
    <w:rsid w:val="000730DF"/>
    <w:rsid w:val="00073173"/>
    <w:rsid w:val="0007361F"/>
    <w:rsid w:val="000738A5"/>
    <w:rsid w:val="00073BDB"/>
    <w:rsid w:val="00074C31"/>
    <w:rsid w:val="00075817"/>
    <w:rsid w:val="00075F58"/>
    <w:rsid w:val="000765BA"/>
    <w:rsid w:val="00077F05"/>
    <w:rsid w:val="000805D4"/>
    <w:rsid w:val="00080C17"/>
    <w:rsid w:val="000820BF"/>
    <w:rsid w:val="00084ABD"/>
    <w:rsid w:val="00085AE9"/>
    <w:rsid w:val="00086538"/>
    <w:rsid w:val="00086C88"/>
    <w:rsid w:val="00087649"/>
    <w:rsid w:val="000876DF"/>
    <w:rsid w:val="00087F25"/>
    <w:rsid w:val="00090E61"/>
    <w:rsid w:val="000923E4"/>
    <w:rsid w:val="000936A9"/>
    <w:rsid w:val="00093903"/>
    <w:rsid w:val="00093C58"/>
    <w:rsid w:val="0009537A"/>
    <w:rsid w:val="00095783"/>
    <w:rsid w:val="00096179"/>
    <w:rsid w:val="00096677"/>
    <w:rsid w:val="00097642"/>
    <w:rsid w:val="000979A6"/>
    <w:rsid w:val="000A2677"/>
    <w:rsid w:val="000A356C"/>
    <w:rsid w:val="000A4375"/>
    <w:rsid w:val="000A4A15"/>
    <w:rsid w:val="000A5287"/>
    <w:rsid w:val="000A63C4"/>
    <w:rsid w:val="000A772C"/>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863"/>
    <w:rsid w:val="000D1B45"/>
    <w:rsid w:val="000D2950"/>
    <w:rsid w:val="000D2EE5"/>
    <w:rsid w:val="000D3B20"/>
    <w:rsid w:val="000D3DA1"/>
    <w:rsid w:val="000D43B7"/>
    <w:rsid w:val="000D561F"/>
    <w:rsid w:val="000D5DAA"/>
    <w:rsid w:val="000D7807"/>
    <w:rsid w:val="000D792F"/>
    <w:rsid w:val="000D7EDB"/>
    <w:rsid w:val="000E074D"/>
    <w:rsid w:val="000E0CC8"/>
    <w:rsid w:val="000E124A"/>
    <w:rsid w:val="000E1517"/>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3FFE"/>
    <w:rsid w:val="001240E8"/>
    <w:rsid w:val="001242BA"/>
    <w:rsid w:val="001242C5"/>
    <w:rsid w:val="00125A73"/>
    <w:rsid w:val="00126348"/>
    <w:rsid w:val="001275EC"/>
    <w:rsid w:val="00127E0B"/>
    <w:rsid w:val="0013075F"/>
    <w:rsid w:val="00130915"/>
    <w:rsid w:val="00131EC2"/>
    <w:rsid w:val="00132655"/>
    <w:rsid w:val="00132A3C"/>
    <w:rsid w:val="00132B1A"/>
    <w:rsid w:val="00132B95"/>
    <w:rsid w:val="0013346F"/>
    <w:rsid w:val="00133A12"/>
    <w:rsid w:val="00134911"/>
    <w:rsid w:val="00135B10"/>
    <w:rsid w:val="00136143"/>
    <w:rsid w:val="00136B1C"/>
    <w:rsid w:val="00137141"/>
    <w:rsid w:val="00137264"/>
    <w:rsid w:val="0013769A"/>
    <w:rsid w:val="00137872"/>
    <w:rsid w:val="001415F5"/>
    <w:rsid w:val="00141CCD"/>
    <w:rsid w:val="00142480"/>
    <w:rsid w:val="00142805"/>
    <w:rsid w:val="00142CCA"/>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DC2"/>
    <w:rsid w:val="001965A0"/>
    <w:rsid w:val="001972B6"/>
    <w:rsid w:val="00197EDC"/>
    <w:rsid w:val="001A0F12"/>
    <w:rsid w:val="001A1371"/>
    <w:rsid w:val="001A56E5"/>
    <w:rsid w:val="001A598B"/>
    <w:rsid w:val="001A5E79"/>
    <w:rsid w:val="001A6227"/>
    <w:rsid w:val="001A71BF"/>
    <w:rsid w:val="001A73FF"/>
    <w:rsid w:val="001A79DA"/>
    <w:rsid w:val="001A7FA8"/>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1118"/>
    <w:rsid w:val="001D13D1"/>
    <w:rsid w:val="001D265C"/>
    <w:rsid w:val="001D2C6D"/>
    <w:rsid w:val="001D333A"/>
    <w:rsid w:val="001D3629"/>
    <w:rsid w:val="001D39FB"/>
    <w:rsid w:val="001D44D5"/>
    <w:rsid w:val="001D471F"/>
    <w:rsid w:val="001D659B"/>
    <w:rsid w:val="001D663C"/>
    <w:rsid w:val="001D72A8"/>
    <w:rsid w:val="001D762D"/>
    <w:rsid w:val="001D7E6A"/>
    <w:rsid w:val="001D7EBF"/>
    <w:rsid w:val="001E15AC"/>
    <w:rsid w:val="001E247E"/>
    <w:rsid w:val="001E3D20"/>
    <w:rsid w:val="001E4508"/>
    <w:rsid w:val="001E4FE3"/>
    <w:rsid w:val="001E5E64"/>
    <w:rsid w:val="001E670A"/>
    <w:rsid w:val="001E7B61"/>
    <w:rsid w:val="001F03B8"/>
    <w:rsid w:val="001F03BD"/>
    <w:rsid w:val="001F0925"/>
    <w:rsid w:val="001F2422"/>
    <w:rsid w:val="001F258F"/>
    <w:rsid w:val="001F401C"/>
    <w:rsid w:val="001F76E2"/>
    <w:rsid w:val="00200249"/>
    <w:rsid w:val="00200632"/>
    <w:rsid w:val="00200690"/>
    <w:rsid w:val="00201F53"/>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9E9"/>
    <w:rsid w:val="00221B1A"/>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F6"/>
    <w:rsid w:val="0024611B"/>
    <w:rsid w:val="00246346"/>
    <w:rsid w:val="0024636F"/>
    <w:rsid w:val="002469FE"/>
    <w:rsid w:val="0024717D"/>
    <w:rsid w:val="00250ABF"/>
    <w:rsid w:val="00251331"/>
    <w:rsid w:val="00251996"/>
    <w:rsid w:val="0025288F"/>
    <w:rsid w:val="00254669"/>
    <w:rsid w:val="00254688"/>
    <w:rsid w:val="00255D04"/>
    <w:rsid w:val="002565C3"/>
    <w:rsid w:val="00257246"/>
    <w:rsid w:val="00260A16"/>
    <w:rsid w:val="00260A39"/>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5CB"/>
    <w:rsid w:val="00276FE9"/>
    <w:rsid w:val="002776D2"/>
    <w:rsid w:val="00277C59"/>
    <w:rsid w:val="00277D3C"/>
    <w:rsid w:val="00280B44"/>
    <w:rsid w:val="00280E7A"/>
    <w:rsid w:val="00281F48"/>
    <w:rsid w:val="00282EC4"/>
    <w:rsid w:val="002831E2"/>
    <w:rsid w:val="00283CE9"/>
    <w:rsid w:val="0028440E"/>
    <w:rsid w:val="00284678"/>
    <w:rsid w:val="00285828"/>
    <w:rsid w:val="00285C1E"/>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22CE"/>
    <w:rsid w:val="002A2A06"/>
    <w:rsid w:val="002A48E7"/>
    <w:rsid w:val="002A58A4"/>
    <w:rsid w:val="002A6A34"/>
    <w:rsid w:val="002A6BFA"/>
    <w:rsid w:val="002B01F5"/>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61A6"/>
    <w:rsid w:val="002C633B"/>
    <w:rsid w:val="002C6360"/>
    <w:rsid w:val="002C686F"/>
    <w:rsid w:val="002C72DB"/>
    <w:rsid w:val="002C72FD"/>
    <w:rsid w:val="002C7437"/>
    <w:rsid w:val="002C7BDB"/>
    <w:rsid w:val="002C7D0D"/>
    <w:rsid w:val="002D09F1"/>
    <w:rsid w:val="002D0A55"/>
    <w:rsid w:val="002D1EA3"/>
    <w:rsid w:val="002D27FD"/>
    <w:rsid w:val="002D2AD4"/>
    <w:rsid w:val="002D2C54"/>
    <w:rsid w:val="002D413C"/>
    <w:rsid w:val="002D471E"/>
    <w:rsid w:val="002D5286"/>
    <w:rsid w:val="002D75DE"/>
    <w:rsid w:val="002D7802"/>
    <w:rsid w:val="002E157A"/>
    <w:rsid w:val="002E21E9"/>
    <w:rsid w:val="002E2D0E"/>
    <w:rsid w:val="002E4333"/>
    <w:rsid w:val="002E4C7B"/>
    <w:rsid w:val="002E54F5"/>
    <w:rsid w:val="002E6DA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257F"/>
    <w:rsid w:val="00303172"/>
    <w:rsid w:val="0030347E"/>
    <w:rsid w:val="0030358F"/>
    <w:rsid w:val="003036BE"/>
    <w:rsid w:val="003042EC"/>
    <w:rsid w:val="003044E7"/>
    <w:rsid w:val="00306848"/>
    <w:rsid w:val="003079AF"/>
    <w:rsid w:val="0031126B"/>
    <w:rsid w:val="003114C1"/>
    <w:rsid w:val="00311B8D"/>
    <w:rsid w:val="00312A0C"/>
    <w:rsid w:val="0031401D"/>
    <w:rsid w:val="003144D9"/>
    <w:rsid w:val="0031644D"/>
    <w:rsid w:val="00316C18"/>
    <w:rsid w:val="00321502"/>
    <w:rsid w:val="00321FE7"/>
    <w:rsid w:val="00322247"/>
    <w:rsid w:val="003235EC"/>
    <w:rsid w:val="00323DCE"/>
    <w:rsid w:val="003253AB"/>
    <w:rsid w:val="0032596D"/>
    <w:rsid w:val="00330186"/>
    <w:rsid w:val="003301AA"/>
    <w:rsid w:val="00330D63"/>
    <w:rsid w:val="00331003"/>
    <w:rsid w:val="00331488"/>
    <w:rsid w:val="003314BA"/>
    <w:rsid w:val="00331824"/>
    <w:rsid w:val="00331989"/>
    <w:rsid w:val="00331B12"/>
    <w:rsid w:val="00332871"/>
    <w:rsid w:val="00332DD0"/>
    <w:rsid w:val="00333A74"/>
    <w:rsid w:val="00333D72"/>
    <w:rsid w:val="00334178"/>
    <w:rsid w:val="00334454"/>
    <w:rsid w:val="00334686"/>
    <w:rsid w:val="0033611C"/>
    <w:rsid w:val="003363FA"/>
    <w:rsid w:val="003368B4"/>
    <w:rsid w:val="00340C1C"/>
    <w:rsid w:val="00341EE1"/>
    <w:rsid w:val="00344D4E"/>
    <w:rsid w:val="003465A6"/>
    <w:rsid w:val="00346AA5"/>
    <w:rsid w:val="00347364"/>
    <w:rsid w:val="00350056"/>
    <w:rsid w:val="00351013"/>
    <w:rsid w:val="00351763"/>
    <w:rsid w:val="003524B2"/>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6E7"/>
    <w:rsid w:val="0039373C"/>
    <w:rsid w:val="0039528B"/>
    <w:rsid w:val="00395320"/>
    <w:rsid w:val="00396635"/>
    <w:rsid w:val="00396A3A"/>
    <w:rsid w:val="00396C74"/>
    <w:rsid w:val="00397326"/>
    <w:rsid w:val="00397ABC"/>
    <w:rsid w:val="003A0242"/>
    <w:rsid w:val="003A08BB"/>
    <w:rsid w:val="003A1FDF"/>
    <w:rsid w:val="003A2E00"/>
    <w:rsid w:val="003A4A96"/>
    <w:rsid w:val="003A66F0"/>
    <w:rsid w:val="003A691E"/>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64E"/>
    <w:rsid w:val="003C1BBE"/>
    <w:rsid w:val="003C3167"/>
    <w:rsid w:val="003C34DC"/>
    <w:rsid w:val="003C3A92"/>
    <w:rsid w:val="003C5E4D"/>
    <w:rsid w:val="003C6298"/>
    <w:rsid w:val="003C65F7"/>
    <w:rsid w:val="003C67CF"/>
    <w:rsid w:val="003D00C4"/>
    <w:rsid w:val="003D08ED"/>
    <w:rsid w:val="003D10C0"/>
    <w:rsid w:val="003D146B"/>
    <w:rsid w:val="003D173C"/>
    <w:rsid w:val="003D1834"/>
    <w:rsid w:val="003D47F4"/>
    <w:rsid w:val="003D4B95"/>
    <w:rsid w:val="003D548C"/>
    <w:rsid w:val="003D5CE4"/>
    <w:rsid w:val="003D6876"/>
    <w:rsid w:val="003E15DE"/>
    <w:rsid w:val="003E295C"/>
    <w:rsid w:val="003E2A64"/>
    <w:rsid w:val="003E3C11"/>
    <w:rsid w:val="003E3D10"/>
    <w:rsid w:val="003E419F"/>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5A4"/>
    <w:rsid w:val="00405E4C"/>
    <w:rsid w:val="0040630E"/>
    <w:rsid w:val="00406821"/>
    <w:rsid w:val="0040725A"/>
    <w:rsid w:val="004073B9"/>
    <w:rsid w:val="00410B16"/>
    <w:rsid w:val="00410DA2"/>
    <w:rsid w:val="00412AD5"/>
    <w:rsid w:val="00414A5B"/>
    <w:rsid w:val="00414F3A"/>
    <w:rsid w:val="00415D5E"/>
    <w:rsid w:val="00416910"/>
    <w:rsid w:val="004170D8"/>
    <w:rsid w:val="00420239"/>
    <w:rsid w:val="00420A46"/>
    <w:rsid w:val="004210C3"/>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1F3"/>
    <w:rsid w:val="0044723C"/>
    <w:rsid w:val="004525AD"/>
    <w:rsid w:val="00452B3B"/>
    <w:rsid w:val="004541CE"/>
    <w:rsid w:val="004568FD"/>
    <w:rsid w:val="004577ED"/>
    <w:rsid w:val="00457810"/>
    <w:rsid w:val="00457918"/>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717D"/>
    <w:rsid w:val="00517E38"/>
    <w:rsid w:val="00517FAD"/>
    <w:rsid w:val="005213A2"/>
    <w:rsid w:val="00522A25"/>
    <w:rsid w:val="00523370"/>
    <w:rsid w:val="005243C3"/>
    <w:rsid w:val="00524703"/>
    <w:rsid w:val="005253DA"/>
    <w:rsid w:val="00525CD6"/>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5444"/>
    <w:rsid w:val="00545893"/>
    <w:rsid w:val="00546308"/>
    <w:rsid w:val="0054709F"/>
    <w:rsid w:val="00550C92"/>
    <w:rsid w:val="005519E5"/>
    <w:rsid w:val="00551EF8"/>
    <w:rsid w:val="00553F68"/>
    <w:rsid w:val="00554D9A"/>
    <w:rsid w:val="00555875"/>
    <w:rsid w:val="00555909"/>
    <w:rsid w:val="00555E27"/>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A4A"/>
    <w:rsid w:val="00577F8A"/>
    <w:rsid w:val="0058065D"/>
    <w:rsid w:val="00580DBC"/>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F"/>
    <w:rsid w:val="005B16B0"/>
    <w:rsid w:val="005B1ADB"/>
    <w:rsid w:val="005B2D47"/>
    <w:rsid w:val="005B37D5"/>
    <w:rsid w:val="005B3A4E"/>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1381"/>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79CF"/>
    <w:rsid w:val="005E7BEF"/>
    <w:rsid w:val="005F00EB"/>
    <w:rsid w:val="005F046E"/>
    <w:rsid w:val="005F08B2"/>
    <w:rsid w:val="005F2B39"/>
    <w:rsid w:val="005F2DFC"/>
    <w:rsid w:val="005F2E9A"/>
    <w:rsid w:val="005F320A"/>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DC8"/>
    <w:rsid w:val="00614C0D"/>
    <w:rsid w:val="00614D6E"/>
    <w:rsid w:val="00615850"/>
    <w:rsid w:val="006174CA"/>
    <w:rsid w:val="00617CCA"/>
    <w:rsid w:val="0062058B"/>
    <w:rsid w:val="006207FF"/>
    <w:rsid w:val="00620A33"/>
    <w:rsid w:val="00620DCC"/>
    <w:rsid w:val="00620FF1"/>
    <w:rsid w:val="00621E3B"/>
    <w:rsid w:val="0062317B"/>
    <w:rsid w:val="00624F7E"/>
    <w:rsid w:val="00625805"/>
    <w:rsid w:val="00625BCE"/>
    <w:rsid w:val="0062757F"/>
    <w:rsid w:val="00633C48"/>
    <w:rsid w:val="006343E6"/>
    <w:rsid w:val="006350A6"/>
    <w:rsid w:val="00636359"/>
    <w:rsid w:val="006365CF"/>
    <w:rsid w:val="0063689A"/>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6288D"/>
    <w:rsid w:val="00662E3F"/>
    <w:rsid w:val="0066384C"/>
    <w:rsid w:val="00664187"/>
    <w:rsid w:val="00665E7C"/>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D0"/>
    <w:rsid w:val="006C1013"/>
    <w:rsid w:val="006C220E"/>
    <w:rsid w:val="006C28C0"/>
    <w:rsid w:val="006C4490"/>
    <w:rsid w:val="006C4F85"/>
    <w:rsid w:val="006C5659"/>
    <w:rsid w:val="006C58F2"/>
    <w:rsid w:val="006C5C7D"/>
    <w:rsid w:val="006C61CD"/>
    <w:rsid w:val="006C7012"/>
    <w:rsid w:val="006D0CF9"/>
    <w:rsid w:val="006D1F99"/>
    <w:rsid w:val="006D2786"/>
    <w:rsid w:val="006D28F7"/>
    <w:rsid w:val="006D3066"/>
    <w:rsid w:val="006D388A"/>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A24"/>
    <w:rsid w:val="006F5DEC"/>
    <w:rsid w:val="006F71FB"/>
    <w:rsid w:val="006F7FB5"/>
    <w:rsid w:val="00700720"/>
    <w:rsid w:val="0070107D"/>
    <w:rsid w:val="007010E5"/>
    <w:rsid w:val="00701840"/>
    <w:rsid w:val="00701BD1"/>
    <w:rsid w:val="00701D22"/>
    <w:rsid w:val="00701D80"/>
    <w:rsid w:val="00704416"/>
    <w:rsid w:val="00704B37"/>
    <w:rsid w:val="0070568B"/>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303"/>
    <w:rsid w:val="00740970"/>
    <w:rsid w:val="00740C8B"/>
    <w:rsid w:val="00740EF9"/>
    <w:rsid w:val="00741568"/>
    <w:rsid w:val="0074199A"/>
    <w:rsid w:val="00742727"/>
    <w:rsid w:val="00742A67"/>
    <w:rsid w:val="00743DE9"/>
    <w:rsid w:val="00744C94"/>
    <w:rsid w:val="007454FD"/>
    <w:rsid w:val="00746C3C"/>
    <w:rsid w:val="00747B5F"/>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CF0"/>
    <w:rsid w:val="007C0DBE"/>
    <w:rsid w:val="007C13C6"/>
    <w:rsid w:val="007C15AA"/>
    <w:rsid w:val="007C1C2C"/>
    <w:rsid w:val="007C2FA4"/>
    <w:rsid w:val="007C3234"/>
    <w:rsid w:val="007C32D2"/>
    <w:rsid w:val="007C3847"/>
    <w:rsid w:val="007C3CA9"/>
    <w:rsid w:val="007C485E"/>
    <w:rsid w:val="007C4BCF"/>
    <w:rsid w:val="007C4E9B"/>
    <w:rsid w:val="007C594A"/>
    <w:rsid w:val="007C6B8A"/>
    <w:rsid w:val="007C740E"/>
    <w:rsid w:val="007C7628"/>
    <w:rsid w:val="007C7C3A"/>
    <w:rsid w:val="007C7D2A"/>
    <w:rsid w:val="007D33CE"/>
    <w:rsid w:val="007D3685"/>
    <w:rsid w:val="007D4170"/>
    <w:rsid w:val="007D4A5A"/>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8021D0"/>
    <w:rsid w:val="00802E2D"/>
    <w:rsid w:val="008041F3"/>
    <w:rsid w:val="00804DDC"/>
    <w:rsid w:val="00804F06"/>
    <w:rsid w:val="00805B38"/>
    <w:rsid w:val="008113B2"/>
    <w:rsid w:val="0081423D"/>
    <w:rsid w:val="008157D5"/>
    <w:rsid w:val="00815B1F"/>
    <w:rsid w:val="00816016"/>
    <w:rsid w:val="00816527"/>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5C96"/>
    <w:rsid w:val="00856ED0"/>
    <w:rsid w:val="008603E0"/>
    <w:rsid w:val="0086086E"/>
    <w:rsid w:val="00861CE1"/>
    <w:rsid w:val="00861F98"/>
    <w:rsid w:val="0086200B"/>
    <w:rsid w:val="00862943"/>
    <w:rsid w:val="00862CC3"/>
    <w:rsid w:val="0086343B"/>
    <w:rsid w:val="00865C15"/>
    <w:rsid w:val="00865D3E"/>
    <w:rsid w:val="00865F97"/>
    <w:rsid w:val="0086735E"/>
    <w:rsid w:val="00870397"/>
    <w:rsid w:val="00870B78"/>
    <w:rsid w:val="0087167D"/>
    <w:rsid w:val="00871C49"/>
    <w:rsid w:val="0087289F"/>
    <w:rsid w:val="00872FFD"/>
    <w:rsid w:val="00874835"/>
    <w:rsid w:val="00875716"/>
    <w:rsid w:val="00875F66"/>
    <w:rsid w:val="00877343"/>
    <w:rsid w:val="008809C2"/>
    <w:rsid w:val="008824D0"/>
    <w:rsid w:val="00882945"/>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53C8"/>
    <w:rsid w:val="00895FD9"/>
    <w:rsid w:val="008962CF"/>
    <w:rsid w:val="0089632B"/>
    <w:rsid w:val="00897BF4"/>
    <w:rsid w:val="008A0154"/>
    <w:rsid w:val="008A0D1D"/>
    <w:rsid w:val="008A1007"/>
    <w:rsid w:val="008A2119"/>
    <w:rsid w:val="008A3AFD"/>
    <w:rsid w:val="008A437C"/>
    <w:rsid w:val="008A4E86"/>
    <w:rsid w:val="008A567B"/>
    <w:rsid w:val="008A7FFC"/>
    <w:rsid w:val="008B0425"/>
    <w:rsid w:val="008B17B5"/>
    <w:rsid w:val="008B1B38"/>
    <w:rsid w:val="008B1B82"/>
    <w:rsid w:val="008B1F9F"/>
    <w:rsid w:val="008B207F"/>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C7D"/>
    <w:rsid w:val="008D5CAA"/>
    <w:rsid w:val="008D6C84"/>
    <w:rsid w:val="008D7574"/>
    <w:rsid w:val="008E0CF6"/>
    <w:rsid w:val="008E21BE"/>
    <w:rsid w:val="008E3B97"/>
    <w:rsid w:val="008E44D3"/>
    <w:rsid w:val="008E4AD9"/>
    <w:rsid w:val="008E5624"/>
    <w:rsid w:val="008E59AC"/>
    <w:rsid w:val="008E6D10"/>
    <w:rsid w:val="008E6DAE"/>
    <w:rsid w:val="008E6FA1"/>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A21"/>
    <w:rsid w:val="00950DBB"/>
    <w:rsid w:val="009514DA"/>
    <w:rsid w:val="00951652"/>
    <w:rsid w:val="00951FF6"/>
    <w:rsid w:val="0095451E"/>
    <w:rsid w:val="00954B4A"/>
    <w:rsid w:val="00954EF0"/>
    <w:rsid w:val="0095666D"/>
    <w:rsid w:val="009566C4"/>
    <w:rsid w:val="00956D70"/>
    <w:rsid w:val="00956FB7"/>
    <w:rsid w:val="00957156"/>
    <w:rsid w:val="009602DB"/>
    <w:rsid w:val="00962936"/>
    <w:rsid w:val="00963CB3"/>
    <w:rsid w:val="00963D64"/>
    <w:rsid w:val="009668CE"/>
    <w:rsid w:val="009676C3"/>
    <w:rsid w:val="00970599"/>
    <w:rsid w:val="00970CB1"/>
    <w:rsid w:val="00972A67"/>
    <w:rsid w:val="009734C3"/>
    <w:rsid w:val="0097371B"/>
    <w:rsid w:val="00974F5E"/>
    <w:rsid w:val="00975BCB"/>
    <w:rsid w:val="0097658B"/>
    <w:rsid w:val="0097683A"/>
    <w:rsid w:val="00976F32"/>
    <w:rsid w:val="00980B3F"/>
    <w:rsid w:val="00981E21"/>
    <w:rsid w:val="00983257"/>
    <w:rsid w:val="009849FC"/>
    <w:rsid w:val="00984EAC"/>
    <w:rsid w:val="00984EC2"/>
    <w:rsid w:val="0098549E"/>
    <w:rsid w:val="00985CCE"/>
    <w:rsid w:val="00986FEB"/>
    <w:rsid w:val="00987115"/>
    <w:rsid w:val="009876FE"/>
    <w:rsid w:val="009919BB"/>
    <w:rsid w:val="00992162"/>
    <w:rsid w:val="00992E53"/>
    <w:rsid w:val="009930A3"/>
    <w:rsid w:val="00995348"/>
    <w:rsid w:val="009953C4"/>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05E"/>
    <w:rsid w:val="009B3B8F"/>
    <w:rsid w:val="009B7AF0"/>
    <w:rsid w:val="009C0C44"/>
    <w:rsid w:val="009C0E74"/>
    <w:rsid w:val="009C217D"/>
    <w:rsid w:val="009C253C"/>
    <w:rsid w:val="009C3424"/>
    <w:rsid w:val="009C3F53"/>
    <w:rsid w:val="009C40F5"/>
    <w:rsid w:val="009C4189"/>
    <w:rsid w:val="009C45FA"/>
    <w:rsid w:val="009C490C"/>
    <w:rsid w:val="009C586E"/>
    <w:rsid w:val="009C6F69"/>
    <w:rsid w:val="009D031C"/>
    <w:rsid w:val="009D0A6F"/>
    <w:rsid w:val="009D16A5"/>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4074"/>
    <w:rsid w:val="009F46A4"/>
    <w:rsid w:val="009F518E"/>
    <w:rsid w:val="009F6844"/>
    <w:rsid w:val="009F70F5"/>
    <w:rsid w:val="009F766A"/>
    <w:rsid w:val="009F7CB5"/>
    <w:rsid w:val="00A00E6E"/>
    <w:rsid w:val="00A01931"/>
    <w:rsid w:val="00A01AAF"/>
    <w:rsid w:val="00A01B2B"/>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48EE"/>
    <w:rsid w:val="00A1608B"/>
    <w:rsid w:val="00A214A0"/>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21BA"/>
    <w:rsid w:val="00A72656"/>
    <w:rsid w:val="00A74D42"/>
    <w:rsid w:val="00A753FE"/>
    <w:rsid w:val="00A754E7"/>
    <w:rsid w:val="00A75B15"/>
    <w:rsid w:val="00A75B23"/>
    <w:rsid w:val="00A76EA2"/>
    <w:rsid w:val="00A807DB"/>
    <w:rsid w:val="00A80A88"/>
    <w:rsid w:val="00A815C3"/>
    <w:rsid w:val="00A819F2"/>
    <w:rsid w:val="00A825B1"/>
    <w:rsid w:val="00A82968"/>
    <w:rsid w:val="00A8349A"/>
    <w:rsid w:val="00A83F09"/>
    <w:rsid w:val="00A848A4"/>
    <w:rsid w:val="00A852A0"/>
    <w:rsid w:val="00A85598"/>
    <w:rsid w:val="00A862AC"/>
    <w:rsid w:val="00A868A0"/>
    <w:rsid w:val="00A8697F"/>
    <w:rsid w:val="00A869E6"/>
    <w:rsid w:val="00A87A05"/>
    <w:rsid w:val="00A908A4"/>
    <w:rsid w:val="00A90A9B"/>
    <w:rsid w:val="00A90F54"/>
    <w:rsid w:val="00A91633"/>
    <w:rsid w:val="00A91D39"/>
    <w:rsid w:val="00A92B00"/>
    <w:rsid w:val="00A93227"/>
    <w:rsid w:val="00A941B0"/>
    <w:rsid w:val="00A9455D"/>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B7FFA"/>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1960"/>
    <w:rsid w:val="00AE2F3D"/>
    <w:rsid w:val="00AE35E0"/>
    <w:rsid w:val="00AE3EC5"/>
    <w:rsid w:val="00AE7A72"/>
    <w:rsid w:val="00AF0F7B"/>
    <w:rsid w:val="00AF30B9"/>
    <w:rsid w:val="00AF33F0"/>
    <w:rsid w:val="00AF420C"/>
    <w:rsid w:val="00AF5BC6"/>
    <w:rsid w:val="00AF7992"/>
    <w:rsid w:val="00B00607"/>
    <w:rsid w:val="00B006A8"/>
    <w:rsid w:val="00B01476"/>
    <w:rsid w:val="00B0180C"/>
    <w:rsid w:val="00B01C45"/>
    <w:rsid w:val="00B0234B"/>
    <w:rsid w:val="00B03619"/>
    <w:rsid w:val="00B0468A"/>
    <w:rsid w:val="00B0528B"/>
    <w:rsid w:val="00B0791E"/>
    <w:rsid w:val="00B10E32"/>
    <w:rsid w:val="00B11E45"/>
    <w:rsid w:val="00B128D3"/>
    <w:rsid w:val="00B12A13"/>
    <w:rsid w:val="00B13229"/>
    <w:rsid w:val="00B13423"/>
    <w:rsid w:val="00B15E52"/>
    <w:rsid w:val="00B168F2"/>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8ED"/>
    <w:rsid w:val="00B36716"/>
    <w:rsid w:val="00B3674A"/>
    <w:rsid w:val="00B36CCA"/>
    <w:rsid w:val="00B36E8F"/>
    <w:rsid w:val="00B370ED"/>
    <w:rsid w:val="00B373FE"/>
    <w:rsid w:val="00B37BBB"/>
    <w:rsid w:val="00B37D99"/>
    <w:rsid w:val="00B40CB1"/>
    <w:rsid w:val="00B41993"/>
    <w:rsid w:val="00B41F05"/>
    <w:rsid w:val="00B42754"/>
    <w:rsid w:val="00B4335F"/>
    <w:rsid w:val="00B43CBD"/>
    <w:rsid w:val="00B4424C"/>
    <w:rsid w:val="00B449DF"/>
    <w:rsid w:val="00B44B1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7A5"/>
    <w:rsid w:val="00B578D9"/>
    <w:rsid w:val="00B619CD"/>
    <w:rsid w:val="00B61B83"/>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775BE"/>
    <w:rsid w:val="00B77CBB"/>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3C7"/>
    <w:rsid w:val="00BC582E"/>
    <w:rsid w:val="00BC6B79"/>
    <w:rsid w:val="00BC7081"/>
    <w:rsid w:val="00BC7548"/>
    <w:rsid w:val="00BD0B02"/>
    <w:rsid w:val="00BD15A0"/>
    <w:rsid w:val="00BD182A"/>
    <w:rsid w:val="00BD231C"/>
    <w:rsid w:val="00BD28C9"/>
    <w:rsid w:val="00BD2BB6"/>
    <w:rsid w:val="00BD78E6"/>
    <w:rsid w:val="00BE07DA"/>
    <w:rsid w:val="00BE0804"/>
    <w:rsid w:val="00BE0879"/>
    <w:rsid w:val="00BE0AB8"/>
    <w:rsid w:val="00BE1C5C"/>
    <w:rsid w:val="00BE2154"/>
    <w:rsid w:val="00BE2BF6"/>
    <w:rsid w:val="00BE3A88"/>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54F7"/>
    <w:rsid w:val="00C0652B"/>
    <w:rsid w:val="00C06784"/>
    <w:rsid w:val="00C06A40"/>
    <w:rsid w:val="00C11BD9"/>
    <w:rsid w:val="00C123D6"/>
    <w:rsid w:val="00C12620"/>
    <w:rsid w:val="00C12ECA"/>
    <w:rsid w:val="00C133E4"/>
    <w:rsid w:val="00C1383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6298"/>
    <w:rsid w:val="00C365B6"/>
    <w:rsid w:val="00C41E01"/>
    <w:rsid w:val="00C42A45"/>
    <w:rsid w:val="00C44575"/>
    <w:rsid w:val="00C44625"/>
    <w:rsid w:val="00C454A9"/>
    <w:rsid w:val="00C4575B"/>
    <w:rsid w:val="00C4646F"/>
    <w:rsid w:val="00C4663C"/>
    <w:rsid w:val="00C473C5"/>
    <w:rsid w:val="00C5069F"/>
    <w:rsid w:val="00C51219"/>
    <w:rsid w:val="00C5222B"/>
    <w:rsid w:val="00C530AF"/>
    <w:rsid w:val="00C5627B"/>
    <w:rsid w:val="00C576A4"/>
    <w:rsid w:val="00C60394"/>
    <w:rsid w:val="00C62406"/>
    <w:rsid w:val="00C63C6A"/>
    <w:rsid w:val="00C65683"/>
    <w:rsid w:val="00C6620F"/>
    <w:rsid w:val="00C726BA"/>
    <w:rsid w:val="00C73E5F"/>
    <w:rsid w:val="00C73F67"/>
    <w:rsid w:val="00C7416C"/>
    <w:rsid w:val="00C74CE3"/>
    <w:rsid w:val="00C750BF"/>
    <w:rsid w:val="00C77546"/>
    <w:rsid w:val="00C77BE7"/>
    <w:rsid w:val="00C80841"/>
    <w:rsid w:val="00C811AE"/>
    <w:rsid w:val="00C8220D"/>
    <w:rsid w:val="00C82783"/>
    <w:rsid w:val="00C82C6C"/>
    <w:rsid w:val="00C82DEC"/>
    <w:rsid w:val="00C82DFE"/>
    <w:rsid w:val="00C831B4"/>
    <w:rsid w:val="00C8426B"/>
    <w:rsid w:val="00C84868"/>
    <w:rsid w:val="00C849F2"/>
    <w:rsid w:val="00C85B51"/>
    <w:rsid w:val="00C86ABC"/>
    <w:rsid w:val="00C86BAA"/>
    <w:rsid w:val="00C90F95"/>
    <w:rsid w:val="00C911C0"/>
    <w:rsid w:val="00C932D5"/>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6B0C"/>
    <w:rsid w:val="00CA7712"/>
    <w:rsid w:val="00CA7C59"/>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EF4"/>
    <w:rsid w:val="00CD58F9"/>
    <w:rsid w:val="00CD5EC3"/>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2D9E"/>
    <w:rsid w:val="00CF495F"/>
    <w:rsid w:val="00CF5187"/>
    <w:rsid w:val="00CF5198"/>
    <w:rsid w:val="00CF5E77"/>
    <w:rsid w:val="00CF7A2C"/>
    <w:rsid w:val="00D013AC"/>
    <w:rsid w:val="00D025C7"/>
    <w:rsid w:val="00D02CD4"/>
    <w:rsid w:val="00D02EAC"/>
    <w:rsid w:val="00D032B2"/>
    <w:rsid w:val="00D03A17"/>
    <w:rsid w:val="00D0504C"/>
    <w:rsid w:val="00D051E1"/>
    <w:rsid w:val="00D052AC"/>
    <w:rsid w:val="00D05694"/>
    <w:rsid w:val="00D0577D"/>
    <w:rsid w:val="00D0588E"/>
    <w:rsid w:val="00D072BF"/>
    <w:rsid w:val="00D10DD3"/>
    <w:rsid w:val="00D10FE8"/>
    <w:rsid w:val="00D12657"/>
    <w:rsid w:val="00D12939"/>
    <w:rsid w:val="00D1420B"/>
    <w:rsid w:val="00D149A4"/>
    <w:rsid w:val="00D15611"/>
    <w:rsid w:val="00D158E3"/>
    <w:rsid w:val="00D159CF"/>
    <w:rsid w:val="00D15C24"/>
    <w:rsid w:val="00D1646C"/>
    <w:rsid w:val="00D179D4"/>
    <w:rsid w:val="00D17AE4"/>
    <w:rsid w:val="00D208DA"/>
    <w:rsid w:val="00D20B44"/>
    <w:rsid w:val="00D2269F"/>
    <w:rsid w:val="00D240A9"/>
    <w:rsid w:val="00D26874"/>
    <w:rsid w:val="00D26EB4"/>
    <w:rsid w:val="00D30200"/>
    <w:rsid w:val="00D30766"/>
    <w:rsid w:val="00D3094F"/>
    <w:rsid w:val="00D32AD5"/>
    <w:rsid w:val="00D32C42"/>
    <w:rsid w:val="00D331C5"/>
    <w:rsid w:val="00D339BE"/>
    <w:rsid w:val="00D34AD9"/>
    <w:rsid w:val="00D35287"/>
    <w:rsid w:val="00D35BBD"/>
    <w:rsid w:val="00D35E9C"/>
    <w:rsid w:val="00D368A7"/>
    <w:rsid w:val="00D36E54"/>
    <w:rsid w:val="00D41373"/>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94"/>
    <w:rsid w:val="00D77B82"/>
    <w:rsid w:val="00D80544"/>
    <w:rsid w:val="00D81047"/>
    <w:rsid w:val="00D81399"/>
    <w:rsid w:val="00D81A86"/>
    <w:rsid w:val="00D821FB"/>
    <w:rsid w:val="00D82C4E"/>
    <w:rsid w:val="00D8341D"/>
    <w:rsid w:val="00D83F72"/>
    <w:rsid w:val="00D8442A"/>
    <w:rsid w:val="00D84A2D"/>
    <w:rsid w:val="00D85878"/>
    <w:rsid w:val="00D858B3"/>
    <w:rsid w:val="00D8668C"/>
    <w:rsid w:val="00D877A9"/>
    <w:rsid w:val="00D87E0C"/>
    <w:rsid w:val="00D90CD2"/>
    <w:rsid w:val="00D916A0"/>
    <w:rsid w:val="00D91C15"/>
    <w:rsid w:val="00D927AC"/>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69B5"/>
    <w:rsid w:val="00DB6D46"/>
    <w:rsid w:val="00DB7A99"/>
    <w:rsid w:val="00DC09EE"/>
    <w:rsid w:val="00DC25A0"/>
    <w:rsid w:val="00DC3AE9"/>
    <w:rsid w:val="00DC4E9A"/>
    <w:rsid w:val="00DC707E"/>
    <w:rsid w:val="00DC7141"/>
    <w:rsid w:val="00DC763E"/>
    <w:rsid w:val="00DD0071"/>
    <w:rsid w:val="00DD0736"/>
    <w:rsid w:val="00DD0BDB"/>
    <w:rsid w:val="00DD0F0D"/>
    <w:rsid w:val="00DD0F4A"/>
    <w:rsid w:val="00DD5093"/>
    <w:rsid w:val="00DD5289"/>
    <w:rsid w:val="00DD56B5"/>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F93"/>
    <w:rsid w:val="00E253FF"/>
    <w:rsid w:val="00E307AB"/>
    <w:rsid w:val="00E3081B"/>
    <w:rsid w:val="00E3438B"/>
    <w:rsid w:val="00E35643"/>
    <w:rsid w:val="00E3567D"/>
    <w:rsid w:val="00E35A86"/>
    <w:rsid w:val="00E376BD"/>
    <w:rsid w:val="00E37F13"/>
    <w:rsid w:val="00E37F41"/>
    <w:rsid w:val="00E40EFC"/>
    <w:rsid w:val="00E413C0"/>
    <w:rsid w:val="00E415B4"/>
    <w:rsid w:val="00E42B8B"/>
    <w:rsid w:val="00E42D38"/>
    <w:rsid w:val="00E43448"/>
    <w:rsid w:val="00E43854"/>
    <w:rsid w:val="00E43CC7"/>
    <w:rsid w:val="00E448E8"/>
    <w:rsid w:val="00E44ADE"/>
    <w:rsid w:val="00E458A1"/>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67F"/>
    <w:rsid w:val="00E5394E"/>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3E16"/>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2CA"/>
    <w:rsid w:val="00EA3953"/>
    <w:rsid w:val="00EA3B8F"/>
    <w:rsid w:val="00EA41A5"/>
    <w:rsid w:val="00EA4A21"/>
    <w:rsid w:val="00EA728B"/>
    <w:rsid w:val="00EA7504"/>
    <w:rsid w:val="00EA78EF"/>
    <w:rsid w:val="00EA7C00"/>
    <w:rsid w:val="00EB0CB0"/>
    <w:rsid w:val="00EB0DEB"/>
    <w:rsid w:val="00EB13F2"/>
    <w:rsid w:val="00EB15C6"/>
    <w:rsid w:val="00EB1A01"/>
    <w:rsid w:val="00EB1FBF"/>
    <w:rsid w:val="00EB43BB"/>
    <w:rsid w:val="00EB6823"/>
    <w:rsid w:val="00EB70BC"/>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5933"/>
    <w:rsid w:val="00ED5E93"/>
    <w:rsid w:val="00ED611A"/>
    <w:rsid w:val="00ED72E4"/>
    <w:rsid w:val="00EE12EE"/>
    <w:rsid w:val="00EE1793"/>
    <w:rsid w:val="00EE46F5"/>
    <w:rsid w:val="00EE5599"/>
    <w:rsid w:val="00EE559C"/>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297B"/>
    <w:rsid w:val="00F049E7"/>
    <w:rsid w:val="00F04F8F"/>
    <w:rsid w:val="00F05452"/>
    <w:rsid w:val="00F05802"/>
    <w:rsid w:val="00F05B80"/>
    <w:rsid w:val="00F06098"/>
    <w:rsid w:val="00F0667B"/>
    <w:rsid w:val="00F06D71"/>
    <w:rsid w:val="00F07A3B"/>
    <w:rsid w:val="00F10378"/>
    <w:rsid w:val="00F10810"/>
    <w:rsid w:val="00F10A52"/>
    <w:rsid w:val="00F11A6D"/>
    <w:rsid w:val="00F12C5C"/>
    <w:rsid w:val="00F14143"/>
    <w:rsid w:val="00F144E4"/>
    <w:rsid w:val="00F150AF"/>
    <w:rsid w:val="00F15574"/>
    <w:rsid w:val="00F16F26"/>
    <w:rsid w:val="00F170E6"/>
    <w:rsid w:val="00F17B9A"/>
    <w:rsid w:val="00F20943"/>
    <w:rsid w:val="00F21695"/>
    <w:rsid w:val="00F2284A"/>
    <w:rsid w:val="00F2325D"/>
    <w:rsid w:val="00F232C2"/>
    <w:rsid w:val="00F2352F"/>
    <w:rsid w:val="00F23736"/>
    <w:rsid w:val="00F23B1B"/>
    <w:rsid w:val="00F24538"/>
    <w:rsid w:val="00F2582A"/>
    <w:rsid w:val="00F25985"/>
    <w:rsid w:val="00F27244"/>
    <w:rsid w:val="00F27AE8"/>
    <w:rsid w:val="00F300C6"/>
    <w:rsid w:val="00F30F83"/>
    <w:rsid w:val="00F318F2"/>
    <w:rsid w:val="00F31C11"/>
    <w:rsid w:val="00F33545"/>
    <w:rsid w:val="00F33837"/>
    <w:rsid w:val="00F338CB"/>
    <w:rsid w:val="00F33F12"/>
    <w:rsid w:val="00F3477E"/>
    <w:rsid w:val="00F349FA"/>
    <w:rsid w:val="00F353FE"/>
    <w:rsid w:val="00F36C5B"/>
    <w:rsid w:val="00F3735A"/>
    <w:rsid w:val="00F37844"/>
    <w:rsid w:val="00F40004"/>
    <w:rsid w:val="00F40A98"/>
    <w:rsid w:val="00F42BC3"/>
    <w:rsid w:val="00F43F6F"/>
    <w:rsid w:val="00F44128"/>
    <w:rsid w:val="00F45714"/>
    <w:rsid w:val="00F45C19"/>
    <w:rsid w:val="00F46187"/>
    <w:rsid w:val="00F472E7"/>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EF6"/>
    <w:rsid w:val="00F660DA"/>
    <w:rsid w:val="00F66592"/>
    <w:rsid w:val="00F66967"/>
    <w:rsid w:val="00F669C8"/>
    <w:rsid w:val="00F674FE"/>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765E"/>
    <w:rsid w:val="00F8774B"/>
    <w:rsid w:val="00F9078C"/>
    <w:rsid w:val="00F965FD"/>
    <w:rsid w:val="00F96B7F"/>
    <w:rsid w:val="00F97016"/>
    <w:rsid w:val="00FA08A3"/>
    <w:rsid w:val="00FA0A62"/>
    <w:rsid w:val="00FA0A8E"/>
    <w:rsid w:val="00FA0E2A"/>
    <w:rsid w:val="00FA1CAA"/>
    <w:rsid w:val="00FA2246"/>
    <w:rsid w:val="00FA3751"/>
    <w:rsid w:val="00FA38B1"/>
    <w:rsid w:val="00FA4730"/>
    <w:rsid w:val="00FA50A7"/>
    <w:rsid w:val="00FA7930"/>
    <w:rsid w:val="00FB10C0"/>
    <w:rsid w:val="00FB1ADD"/>
    <w:rsid w:val="00FB330B"/>
    <w:rsid w:val="00FB3FF0"/>
    <w:rsid w:val="00FB436B"/>
    <w:rsid w:val="00FB4531"/>
    <w:rsid w:val="00FB4D12"/>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71987-5A9F-4976-A88E-887517BE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9041">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249044085">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zakoni/132.1.doc" TargetMode="External"/><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theme" Target="theme/theme1.xml"/><Relationship Id="rId7" Type="http://schemas.openxmlformats.org/officeDocument/2006/relationships/hyperlink" Target="http://www.zakon.hr/zakoni/132.0.doc" TargetMode="Externa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42DD9-34C8-4727-AFDC-B06019D2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51</Pages>
  <Words>14298</Words>
  <Characters>81499</Characters>
  <Application>Microsoft Office Word</Application>
  <DocSecurity>0</DocSecurity>
  <Lines>679</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399</cp:revision>
  <dcterms:created xsi:type="dcterms:W3CDTF">2017-09-13T05:51:00Z</dcterms:created>
  <dcterms:modified xsi:type="dcterms:W3CDTF">2020-04-24T08:02:00Z</dcterms:modified>
</cp:coreProperties>
</file>